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49" w:rsidRPr="00A65749" w:rsidRDefault="00A65749" w:rsidP="00402C6A">
      <w:pPr>
        <w:pStyle w:val="AralkYok"/>
        <w:spacing w:line="276" w:lineRule="auto"/>
        <w:ind w:firstLine="708"/>
        <w:jc w:val="both"/>
        <w:rPr>
          <w:rFonts w:ascii="Times New Roman" w:hAnsi="Times New Roman"/>
          <w:b/>
          <w:sz w:val="24"/>
          <w:szCs w:val="24"/>
        </w:rPr>
      </w:pPr>
      <w:bookmarkStart w:id="0" w:name="_GoBack"/>
      <w:bookmarkEnd w:id="0"/>
      <w:r w:rsidRPr="00A65749">
        <w:rPr>
          <w:rFonts w:ascii="Times New Roman" w:hAnsi="Times New Roman"/>
          <w:b/>
          <w:sz w:val="24"/>
          <w:szCs w:val="24"/>
        </w:rPr>
        <w:t>OKUL MÜDÜRLERİNİN MÜLAKATA ÇAĞRILMALARI HAKKINDA</w:t>
      </w:r>
    </w:p>
    <w:p w:rsidR="00A65749" w:rsidRDefault="00A65749" w:rsidP="00402C6A">
      <w:pPr>
        <w:pStyle w:val="AralkYok"/>
        <w:spacing w:line="276" w:lineRule="auto"/>
        <w:ind w:firstLine="708"/>
        <w:jc w:val="both"/>
        <w:rPr>
          <w:rFonts w:ascii="Times New Roman" w:hAnsi="Times New Roman"/>
          <w:sz w:val="24"/>
          <w:szCs w:val="24"/>
        </w:rPr>
      </w:pPr>
    </w:p>
    <w:p w:rsidR="00402C6A" w:rsidRDefault="00402C6A" w:rsidP="00402C6A">
      <w:pPr>
        <w:pStyle w:val="AralkYok"/>
        <w:spacing w:line="276" w:lineRule="auto"/>
        <w:ind w:firstLine="708"/>
        <w:jc w:val="both"/>
        <w:rPr>
          <w:rFonts w:ascii="Times New Roman" w:hAnsi="Times New Roman"/>
          <w:color w:val="000000"/>
          <w:sz w:val="24"/>
          <w:szCs w:val="24"/>
          <w:shd w:val="clear" w:color="auto" w:fill="FFFFFF"/>
        </w:rPr>
      </w:pPr>
      <w:r w:rsidRPr="00402C6A">
        <w:rPr>
          <w:rFonts w:ascii="Times New Roman" w:hAnsi="Times New Roman"/>
          <w:sz w:val="24"/>
          <w:szCs w:val="24"/>
        </w:rPr>
        <w:t xml:space="preserve">10.06.2014 tarih ve 29026 sayılı Resmi Gazetede Yayınlanarak yürürlüğe giren </w:t>
      </w:r>
      <w:r w:rsidRPr="00402C6A">
        <w:rPr>
          <w:rFonts w:ascii="Times New Roman" w:hAnsi="Times New Roman"/>
          <w:i/>
          <w:sz w:val="24"/>
          <w:szCs w:val="24"/>
        </w:rPr>
        <w:t>Milli Eğitim Bakanlığı’na Bağlı Eğitim Kurumları Yöneticilerinin Görevlendirilmelerine İlişkin Yönetmeliğin 16. maddesine</w:t>
      </w:r>
      <w:r w:rsidRPr="00402C6A">
        <w:rPr>
          <w:rFonts w:ascii="Times New Roman" w:hAnsi="Times New Roman"/>
          <w:sz w:val="24"/>
          <w:szCs w:val="24"/>
        </w:rPr>
        <w:t xml:space="preserve"> göre; dört(4) yıllık görev süresi dolan yöneticilerin görev süresinin uzatılabilmesi, yönetmelik ekinde yayınlanan, Ek-1 </w:t>
      </w:r>
      <w:r w:rsidRPr="00402C6A">
        <w:rPr>
          <w:rFonts w:ascii="Times New Roman" w:hAnsi="Times New Roman"/>
          <w:i/>
          <w:color w:val="000000"/>
          <w:sz w:val="24"/>
          <w:szCs w:val="24"/>
          <w:shd w:val="clear" w:color="auto" w:fill="FFFFFF"/>
        </w:rPr>
        <w:t>Görev Süresi Uzatılacak Eğitim Kurumu Müdürleri Değerlendirme Formuna</w:t>
      </w:r>
      <w:r w:rsidRPr="00402C6A">
        <w:rPr>
          <w:rFonts w:ascii="Times New Roman" w:hAnsi="Times New Roman"/>
          <w:color w:val="000000"/>
          <w:sz w:val="24"/>
          <w:szCs w:val="24"/>
          <w:shd w:val="clear" w:color="auto" w:fill="FFFFFF"/>
        </w:rPr>
        <w:t xml:space="preserve"> göre 100 puan üzerinden 75 pua</w:t>
      </w:r>
      <w:r>
        <w:rPr>
          <w:rFonts w:ascii="Times New Roman" w:hAnsi="Times New Roman"/>
          <w:color w:val="000000"/>
          <w:sz w:val="24"/>
          <w:szCs w:val="24"/>
          <w:shd w:val="clear" w:color="auto" w:fill="FFFFFF"/>
        </w:rPr>
        <w:t>n almaları şartına bağlanmaktaydı.</w:t>
      </w:r>
    </w:p>
    <w:p w:rsidR="00402C6A" w:rsidRPr="00402C6A" w:rsidRDefault="00402C6A" w:rsidP="00402C6A">
      <w:pPr>
        <w:pStyle w:val="AralkYok"/>
        <w:spacing w:line="276" w:lineRule="auto"/>
        <w:ind w:firstLine="708"/>
        <w:jc w:val="both"/>
        <w:rPr>
          <w:rFonts w:ascii="Times New Roman" w:hAnsi="Times New Roman"/>
          <w:color w:val="000000"/>
          <w:sz w:val="24"/>
          <w:szCs w:val="24"/>
          <w:shd w:val="clear" w:color="auto" w:fill="FFFFFF"/>
        </w:rPr>
      </w:pPr>
    </w:p>
    <w:p w:rsidR="00402C6A" w:rsidRPr="00402C6A" w:rsidRDefault="00402C6A" w:rsidP="00402C6A">
      <w:pPr>
        <w:ind w:firstLine="708"/>
        <w:jc w:val="both"/>
        <w:rPr>
          <w:rFonts w:ascii="Times New Roman" w:hAnsi="Times New Roman" w:cs="Times New Roman"/>
          <w:sz w:val="24"/>
          <w:szCs w:val="24"/>
        </w:rPr>
      </w:pPr>
      <w:r w:rsidRPr="00402C6A">
        <w:rPr>
          <w:rFonts w:ascii="Times New Roman" w:hAnsi="Times New Roman" w:cs="Times New Roman"/>
          <w:sz w:val="24"/>
          <w:szCs w:val="24"/>
        </w:rPr>
        <w:t>Bu kapsamda gerçekleşen değerlendirmelerde yaşanan sübjektif tutum ve kayırmacı anlayış</w:t>
      </w:r>
      <w:r w:rsidR="00DC5631">
        <w:rPr>
          <w:rFonts w:ascii="Times New Roman" w:hAnsi="Times New Roman" w:cs="Times New Roman"/>
          <w:sz w:val="24"/>
          <w:szCs w:val="24"/>
        </w:rPr>
        <w:t>,</w:t>
      </w:r>
      <w:r w:rsidRPr="00402C6A">
        <w:rPr>
          <w:rFonts w:ascii="Times New Roman" w:hAnsi="Times New Roman" w:cs="Times New Roman"/>
          <w:sz w:val="24"/>
          <w:szCs w:val="24"/>
        </w:rPr>
        <w:t xml:space="preserve"> çok sayıda yargı kararı ile tescil edilmiş ve mahkemelerce, yapılan değerlendirmelerin iptal edilmesi gerektiği yönündeki sayısız kararla ortaya çıkmıştır. </w:t>
      </w:r>
    </w:p>
    <w:p w:rsidR="00402C6A" w:rsidRDefault="00402C6A" w:rsidP="00402C6A">
      <w:pPr>
        <w:ind w:firstLine="708"/>
        <w:jc w:val="both"/>
        <w:rPr>
          <w:rFonts w:ascii="Times New Roman" w:hAnsi="Times New Roman" w:cs="Times New Roman"/>
          <w:sz w:val="24"/>
          <w:szCs w:val="24"/>
        </w:rPr>
      </w:pPr>
      <w:r w:rsidRPr="00402C6A">
        <w:rPr>
          <w:rFonts w:ascii="Times New Roman" w:hAnsi="Times New Roman" w:cs="Times New Roman"/>
          <w:sz w:val="24"/>
          <w:szCs w:val="24"/>
        </w:rPr>
        <w:t>Bakanlık</w:t>
      </w:r>
      <w:r>
        <w:rPr>
          <w:rFonts w:ascii="Times New Roman" w:hAnsi="Times New Roman" w:cs="Times New Roman"/>
          <w:sz w:val="24"/>
          <w:szCs w:val="24"/>
        </w:rPr>
        <w:t>,</w:t>
      </w:r>
      <w:r w:rsidRPr="00402C6A">
        <w:rPr>
          <w:rFonts w:ascii="Times New Roman" w:hAnsi="Times New Roman" w:cs="Times New Roman"/>
          <w:sz w:val="24"/>
          <w:szCs w:val="24"/>
        </w:rPr>
        <w:t xml:space="preserve"> </w:t>
      </w:r>
      <w:r w:rsidR="00F217A8">
        <w:rPr>
          <w:rFonts w:ascii="Times New Roman" w:hAnsi="Times New Roman" w:cs="Times New Roman"/>
          <w:sz w:val="24"/>
          <w:szCs w:val="24"/>
        </w:rPr>
        <w:t xml:space="preserve">bu kapsamda söz konusu olan </w:t>
      </w:r>
      <w:r w:rsidRPr="00402C6A">
        <w:rPr>
          <w:rFonts w:ascii="Times New Roman" w:hAnsi="Times New Roman" w:cs="Times New Roman"/>
          <w:sz w:val="24"/>
          <w:szCs w:val="24"/>
        </w:rPr>
        <w:t>yargı kararlarını gereği gibi uygulamak yerine, etkisizleştirmek amacıyla</w:t>
      </w:r>
      <w:r w:rsidRPr="00402C6A">
        <w:rPr>
          <w:rFonts w:ascii="Times New Roman" w:hAnsi="Times New Roman" w:cs="Times New Roman"/>
          <w:color w:val="000000"/>
          <w:sz w:val="24"/>
          <w:szCs w:val="24"/>
          <w:shd w:val="clear" w:color="auto" w:fill="FFFFFF"/>
        </w:rPr>
        <w:t>, anılan yargı kararlarının uygulanmasında, yürürlükten kaldırılan</w:t>
      </w:r>
      <w:r w:rsidRPr="00402C6A">
        <w:rPr>
          <w:rFonts w:ascii="Times New Roman" w:hAnsi="Times New Roman" w:cs="Times New Roman"/>
          <w:sz w:val="24"/>
          <w:szCs w:val="24"/>
        </w:rPr>
        <w:t xml:space="preserve"> 10.06.2014 tarih ve 29026 sayılı Resmi Gazetede Yayınlanarak yürürlüğe giren Milli Eğitim Bakanlığı’na Bağlı Eğitim Kurumları Yöneticilerinin Görevlendirilmelerine İlişkin Yönetmeliğin uygulanması olanağının bulunmadığı, bunun yerine yargı kararı yerine getirilirken, artık yeni esaslar öngören 06.10.2015 tarih ve 29494 sayılı Resmi Gazete’de yayımlanan Milli Eğitim Bakanlığı Eğitim Kurumları Yöneticilerinin Görevlendirilmelerine Dair Yönetmelik hükümlerine</w:t>
      </w:r>
      <w:r>
        <w:rPr>
          <w:rFonts w:ascii="Times New Roman" w:hAnsi="Times New Roman" w:cs="Times New Roman"/>
          <w:sz w:val="24"/>
          <w:szCs w:val="24"/>
        </w:rPr>
        <w:t xml:space="preserve"> göre işlem yapılması gerektiğini ifade etmektedir.</w:t>
      </w:r>
    </w:p>
    <w:p w:rsidR="00402C6A" w:rsidRDefault="00402C6A" w:rsidP="00402C6A">
      <w:pPr>
        <w:ind w:firstLine="708"/>
        <w:jc w:val="both"/>
        <w:rPr>
          <w:rFonts w:ascii="Times New Roman" w:hAnsi="Times New Roman" w:cs="Times New Roman"/>
          <w:sz w:val="24"/>
          <w:szCs w:val="24"/>
        </w:rPr>
      </w:pPr>
      <w:r w:rsidRPr="00402C6A">
        <w:rPr>
          <w:rFonts w:ascii="Times New Roman" w:hAnsi="Times New Roman" w:cs="Times New Roman"/>
          <w:sz w:val="24"/>
          <w:szCs w:val="24"/>
        </w:rPr>
        <w:t>Bu doğrultuda da yargı kararının uygulanması adı altında okul müdürlerinin mülakata çağrılması ö</w:t>
      </w:r>
      <w:r w:rsidR="00790D51">
        <w:rPr>
          <w:rFonts w:ascii="Times New Roman" w:hAnsi="Times New Roman" w:cs="Times New Roman"/>
          <w:sz w:val="24"/>
          <w:szCs w:val="24"/>
        </w:rPr>
        <w:t>ngörülmüştür.</w:t>
      </w:r>
    </w:p>
    <w:p w:rsidR="00402C6A" w:rsidRDefault="00402C6A" w:rsidP="00402C6A">
      <w:pPr>
        <w:pStyle w:val="AralkYok"/>
        <w:spacing w:line="276" w:lineRule="auto"/>
        <w:ind w:firstLine="708"/>
        <w:jc w:val="both"/>
        <w:rPr>
          <w:rFonts w:ascii="Times New Roman" w:hAnsi="Times New Roman"/>
          <w:sz w:val="24"/>
          <w:szCs w:val="24"/>
        </w:rPr>
      </w:pPr>
      <w:r>
        <w:rPr>
          <w:rFonts w:ascii="Times New Roman" w:hAnsi="Times New Roman"/>
          <w:sz w:val="24"/>
          <w:szCs w:val="24"/>
        </w:rPr>
        <w:t>Söz konusu uygulama,</w:t>
      </w:r>
      <w:r w:rsidRPr="003A49B5">
        <w:rPr>
          <w:rFonts w:ascii="Times New Roman" w:hAnsi="Times New Roman"/>
          <w:sz w:val="24"/>
          <w:szCs w:val="24"/>
        </w:rPr>
        <w:t xml:space="preserve"> </w:t>
      </w:r>
      <w:r w:rsidR="00790D51">
        <w:rPr>
          <w:rFonts w:ascii="Times New Roman" w:hAnsi="Times New Roman"/>
          <w:sz w:val="24"/>
          <w:szCs w:val="24"/>
        </w:rPr>
        <w:t xml:space="preserve">tümüyle </w:t>
      </w:r>
      <w:r>
        <w:rPr>
          <w:rFonts w:ascii="Times New Roman" w:hAnsi="Times New Roman"/>
          <w:sz w:val="24"/>
          <w:szCs w:val="24"/>
        </w:rPr>
        <w:t xml:space="preserve">hukukun genel </w:t>
      </w:r>
      <w:r w:rsidRPr="003A49B5">
        <w:rPr>
          <w:rFonts w:ascii="Times New Roman" w:hAnsi="Times New Roman"/>
          <w:sz w:val="24"/>
          <w:szCs w:val="24"/>
        </w:rPr>
        <w:t xml:space="preserve">ilkelerine aykırı olmakla birlikte yargı kararlarının uygulanmasını </w:t>
      </w:r>
      <w:r w:rsidR="00790D51">
        <w:rPr>
          <w:rFonts w:ascii="Times New Roman" w:hAnsi="Times New Roman"/>
          <w:sz w:val="24"/>
          <w:szCs w:val="24"/>
        </w:rPr>
        <w:t>engellemek gayretini taşıdığı açıktır.</w:t>
      </w:r>
      <w:r>
        <w:rPr>
          <w:rFonts w:ascii="Times New Roman" w:hAnsi="Times New Roman"/>
          <w:sz w:val="24"/>
          <w:szCs w:val="24"/>
        </w:rPr>
        <w:t xml:space="preserve"> </w:t>
      </w:r>
    </w:p>
    <w:p w:rsidR="00402C6A" w:rsidRDefault="00402C6A" w:rsidP="00402C6A">
      <w:pPr>
        <w:pStyle w:val="AralkYok"/>
        <w:spacing w:line="276" w:lineRule="auto"/>
        <w:ind w:left="720"/>
        <w:jc w:val="both"/>
        <w:rPr>
          <w:rFonts w:ascii="Times New Roman" w:hAnsi="Times New Roman"/>
          <w:sz w:val="24"/>
          <w:szCs w:val="24"/>
        </w:rPr>
      </w:pPr>
    </w:p>
    <w:p w:rsidR="00F217A8" w:rsidRDefault="00402C6A" w:rsidP="00402C6A">
      <w:pPr>
        <w:pStyle w:val="AralkYok"/>
        <w:spacing w:line="276" w:lineRule="auto"/>
        <w:ind w:firstLine="708"/>
        <w:jc w:val="both"/>
        <w:rPr>
          <w:rFonts w:ascii="Times New Roman" w:hAnsi="Times New Roman"/>
          <w:sz w:val="24"/>
          <w:szCs w:val="24"/>
        </w:rPr>
      </w:pPr>
      <w:r>
        <w:rPr>
          <w:rFonts w:ascii="Times New Roman" w:hAnsi="Times New Roman"/>
          <w:sz w:val="24"/>
          <w:szCs w:val="24"/>
        </w:rPr>
        <w:t xml:space="preserve">Yeni yönetmelik hükümlerine göre yöneticilerin görevlendirilmelerinde söz konusu olacak uygulamanın </w:t>
      </w:r>
      <w:r w:rsidR="00F217A8">
        <w:rPr>
          <w:rFonts w:ascii="Times New Roman" w:hAnsi="Times New Roman"/>
          <w:sz w:val="24"/>
          <w:szCs w:val="24"/>
        </w:rPr>
        <w:t>bu yargı kararları</w:t>
      </w:r>
      <w:r>
        <w:rPr>
          <w:rFonts w:ascii="Times New Roman" w:hAnsi="Times New Roman"/>
          <w:sz w:val="24"/>
          <w:szCs w:val="24"/>
        </w:rPr>
        <w:t>nın uygulanması</w:t>
      </w:r>
      <w:r w:rsidR="00F217A8">
        <w:rPr>
          <w:rFonts w:ascii="Times New Roman" w:hAnsi="Times New Roman"/>
          <w:sz w:val="24"/>
          <w:szCs w:val="24"/>
        </w:rPr>
        <w:t>nda dikkate alınması, yargı kararlarının yerine getirilmesi sonucunu doğurmayacaktır.</w:t>
      </w:r>
      <w:r>
        <w:rPr>
          <w:rFonts w:ascii="Times New Roman" w:hAnsi="Times New Roman"/>
          <w:sz w:val="24"/>
          <w:szCs w:val="24"/>
        </w:rPr>
        <w:t xml:space="preserve"> Mevcut yönetmeliğin değişmesi ve artık yönetici görevlendirme usulünde başkaca bir sistem öngörülmüş olması zaten Bakanlığın bizzat kendisinin hayata geçirdiği bir uygulamasıdır. Yaşanan mağduriyetleri, konuya ilişkin yargı süreçlerini bile bile Bakanlık</w:t>
      </w:r>
      <w:r w:rsidR="00F217A8">
        <w:rPr>
          <w:rFonts w:ascii="Times New Roman" w:hAnsi="Times New Roman"/>
          <w:sz w:val="24"/>
          <w:szCs w:val="24"/>
        </w:rPr>
        <w:t>,</w:t>
      </w:r>
      <w:r>
        <w:rPr>
          <w:rFonts w:ascii="Times New Roman" w:hAnsi="Times New Roman"/>
          <w:sz w:val="24"/>
          <w:szCs w:val="24"/>
        </w:rPr>
        <w:t xml:space="preserve"> söz konusu yönetmelik değişikliğiyle sistemi zaten kendisi mahkeme kararlarını etkisiz kılmak amacıyla değiştirmiştir</w:t>
      </w:r>
      <w:r w:rsidR="00D42A90">
        <w:rPr>
          <w:rFonts w:ascii="Times New Roman" w:hAnsi="Times New Roman"/>
          <w:sz w:val="24"/>
          <w:szCs w:val="24"/>
        </w:rPr>
        <w:t xml:space="preserve"> ve bu kapsamda yaşanan mağduriyetleri gidermek adına herhangi bir düzenleme de yapmamıştır</w:t>
      </w:r>
      <w:r>
        <w:rPr>
          <w:rFonts w:ascii="Times New Roman" w:hAnsi="Times New Roman"/>
          <w:sz w:val="24"/>
          <w:szCs w:val="24"/>
        </w:rPr>
        <w:t>. Bakanlığın, yönetmelik değiştiği gerekçesiyle artık mahkeme kararlarının gereği gibi fiilen uygulanma imkanının kalmadığına yönelik olarak getirdiği açıklamanın</w:t>
      </w:r>
      <w:r w:rsidR="00F217A8">
        <w:rPr>
          <w:rFonts w:ascii="Times New Roman" w:hAnsi="Times New Roman"/>
          <w:sz w:val="24"/>
          <w:szCs w:val="24"/>
        </w:rPr>
        <w:t xml:space="preserve"> ne denli dayanaksız olduğu ortadadır. </w:t>
      </w:r>
    </w:p>
    <w:p w:rsidR="00F217A8" w:rsidRDefault="00F217A8" w:rsidP="00402C6A">
      <w:pPr>
        <w:pStyle w:val="AralkYok"/>
        <w:spacing w:line="276" w:lineRule="auto"/>
        <w:ind w:firstLine="708"/>
        <w:jc w:val="both"/>
        <w:rPr>
          <w:rFonts w:ascii="Times New Roman" w:hAnsi="Times New Roman"/>
          <w:sz w:val="24"/>
          <w:szCs w:val="24"/>
        </w:rPr>
      </w:pPr>
    </w:p>
    <w:p w:rsidR="00F217A8" w:rsidRDefault="00F217A8" w:rsidP="00F217A8">
      <w:pPr>
        <w:pStyle w:val="AralkYok"/>
        <w:spacing w:line="276" w:lineRule="auto"/>
        <w:ind w:firstLine="708"/>
        <w:jc w:val="both"/>
        <w:rPr>
          <w:rFonts w:ascii="Times New Roman" w:hAnsi="Times New Roman"/>
          <w:i/>
          <w:color w:val="000000"/>
          <w:sz w:val="24"/>
          <w:szCs w:val="24"/>
          <w:shd w:val="clear" w:color="auto" w:fill="FFFFFF"/>
        </w:rPr>
      </w:pPr>
      <w:r w:rsidRPr="003A49B5">
        <w:rPr>
          <w:rFonts w:ascii="Times New Roman" w:hAnsi="Times New Roman"/>
          <w:color w:val="000000"/>
          <w:sz w:val="24"/>
          <w:szCs w:val="24"/>
          <w:shd w:val="clear" w:color="auto" w:fill="FFFFFF"/>
        </w:rPr>
        <w:t>Anılan yargı kararı gereğince iptal edilen değerlendirme</w:t>
      </w:r>
      <w:r>
        <w:rPr>
          <w:rFonts w:ascii="Times New Roman" w:hAnsi="Times New Roman"/>
          <w:color w:val="000000"/>
          <w:sz w:val="24"/>
          <w:szCs w:val="24"/>
          <w:shd w:val="clear" w:color="auto" w:fill="FFFFFF"/>
        </w:rPr>
        <w:t>ler</w:t>
      </w:r>
      <w:r w:rsidRPr="003A49B5">
        <w:rPr>
          <w:rFonts w:ascii="Times New Roman" w:hAnsi="Times New Roman"/>
          <w:color w:val="000000"/>
          <w:sz w:val="24"/>
          <w:szCs w:val="24"/>
          <w:shd w:val="clear" w:color="auto" w:fill="FFFFFF"/>
        </w:rPr>
        <w:t xml:space="preserve">, mahkeme kararında öngörülen objektif kriterler gözetilerek yeniden yapılmalıdır. Yapılacak bu değerlendirme de, değerlendirmenin yapıldığı tarihte yürürlükte olan mevzuat hükümlerine göre yapılmalıdır Nitekim yargı kararlarının uygulanmasındaki temel prensipte budur. İptal kararı verilmesi sonrasında iptal edilen işlem ortadan kalktığı gibi işlemin tesis edildiği tarihteki mevcut </w:t>
      </w:r>
      <w:r w:rsidRPr="003A49B5">
        <w:rPr>
          <w:rFonts w:ascii="Times New Roman" w:hAnsi="Times New Roman"/>
          <w:color w:val="000000"/>
          <w:sz w:val="24"/>
          <w:szCs w:val="24"/>
          <w:shd w:val="clear" w:color="auto" w:fill="FFFFFF"/>
        </w:rPr>
        <w:lastRenderedPageBreak/>
        <w:t xml:space="preserve">hukuki duruma yeniden dönülmüş olur. Yani yargı kararının uygulanmasında dikkate alınacak mevzuat; her ne kadar </w:t>
      </w:r>
      <w:r w:rsidRPr="003A49B5">
        <w:rPr>
          <w:rFonts w:ascii="Times New Roman" w:hAnsi="Times New Roman"/>
          <w:sz w:val="24"/>
          <w:szCs w:val="24"/>
        </w:rPr>
        <w:t xml:space="preserve">06.10.2015 tarih ve 29494 sayılı Resmi Gazete’de yayımlanan Milli Eğitim Bakanlığı Eğitim Kurumları Yöneticilerinin Görevlendirilmelerine Dair Yönetmelik ile yürürlükten kaldırılmış olsa da 10.06.2014 tarih ve 29026 sayılı Resmi Gazetede Yayınlanarak yürürlüğe giren Milli Eğitim Bakanlığı’na Bağlı Eğitim Kurumları Yöneticilerinin Görevlendirilmelerine İlişkin Yönetmelik’tir. Bu nedenle de yargı kararının uygulanması, ancak ve ancak bu yönetmelikte öngörülen </w:t>
      </w:r>
      <w:r w:rsidRPr="003A49B5">
        <w:rPr>
          <w:rFonts w:ascii="Times New Roman" w:hAnsi="Times New Roman"/>
          <w:i/>
          <w:sz w:val="24"/>
          <w:szCs w:val="24"/>
        </w:rPr>
        <w:t xml:space="preserve">Ek-1 </w:t>
      </w:r>
      <w:r w:rsidRPr="003A49B5">
        <w:rPr>
          <w:rFonts w:ascii="Times New Roman" w:hAnsi="Times New Roman"/>
          <w:i/>
          <w:color w:val="000000"/>
          <w:sz w:val="24"/>
          <w:szCs w:val="24"/>
          <w:shd w:val="clear" w:color="auto" w:fill="FFFFFF"/>
        </w:rPr>
        <w:t xml:space="preserve">Görev Süresi Uzatılacak Eğitim Kurumu Müdürleri Değerlendirme Formuna </w:t>
      </w:r>
      <w:r w:rsidRPr="003A49B5">
        <w:rPr>
          <w:rFonts w:ascii="Times New Roman" w:hAnsi="Times New Roman"/>
          <w:color w:val="000000"/>
          <w:sz w:val="24"/>
          <w:szCs w:val="24"/>
          <w:shd w:val="clear" w:color="auto" w:fill="FFFFFF"/>
        </w:rPr>
        <w:t>göre değerlendirme yapılmasıyla mümkün olabilir.</w:t>
      </w:r>
      <w:r w:rsidRPr="003A49B5">
        <w:rPr>
          <w:rFonts w:ascii="Times New Roman" w:hAnsi="Times New Roman"/>
          <w:i/>
          <w:color w:val="000000"/>
          <w:sz w:val="24"/>
          <w:szCs w:val="24"/>
          <w:shd w:val="clear" w:color="auto" w:fill="FFFFFF"/>
        </w:rPr>
        <w:t xml:space="preserve"> </w:t>
      </w:r>
    </w:p>
    <w:p w:rsidR="00F217A8" w:rsidRDefault="00F217A8" w:rsidP="00F217A8">
      <w:pPr>
        <w:pStyle w:val="AralkYok"/>
        <w:spacing w:line="276" w:lineRule="auto"/>
        <w:ind w:firstLine="708"/>
        <w:jc w:val="both"/>
        <w:rPr>
          <w:rFonts w:ascii="Times New Roman" w:hAnsi="Times New Roman"/>
          <w:i/>
          <w:color w:val="000000"/>
          <w:sz w:val="24"/>
          <w:szCs w:val="24"/>
          <w:shd w:val="clear" w:color="auto" w:fill="FFFFFF"/>
        </w:rPr>
      </w:pPr>
    </w:p>
    <w:p w:rsidR="00F217A8" w:rsidRPr="00F217A8" w:rsidRDefault="00F217A8" w:rsidP="00F217A8">
      <w:pPr>
        <w:pStyle w:val="AralkYok"/>
        <w:spacing w:line="276" w:lineRule="auto"/>
        <w:ind w:firstLine="708"/>
        <w:jc w:val="both"/>
        <w:rPr>
          <w:rFonts w:ascii="Times New Roman" w:hAnsi="Times New Roman"/>
          <w:color w:val="000000"/>
          <w:sz w:val="24"/>
          <w:szCs w:val="24"/>
          <w:shd w:val="clear" w:color="auto" w:fill="FFFFFF"/>
        </w:rPr>
      </w:pPr>
      <w:r w:rsidRPr="00F217A8">
        <w:rPr>
          <w:rFonts w:ascii="Times New Roman" w:hAnsi="Times New Roman"/>
          <w:color w:val="000000"/>
          <w:sz w:val="24"/>
          <w:szCs w:val="24"/>
          <w:shd w:val="clear" w:color="auto" w:fill="FFFFFF"/>
        </w:rPr>
        <w:t>Bu haliyle de yapılacak mülakat sınavlarının yargı kararlarını yerine getirmek anlamını taşımayacağını belirtmek gerekir.</w:t>
      </w:r>
      <w:r w:rsidR="00790D51">
        <w:rPr>
          <w:rFonts w:ascii="Times New Roman" w:hAnsi="Times New Roman"/>
          <w:color w:val="000000"/>
          <w:sz w:val="24"/>
          <w:szCs w:val="24"/>
          <w:shd w:val="clear" w:color="auto" w:fill="FFFFFF"/>
        </w:rPr>
        <w:t xml:space="preserve">  </w:t>
      </w:r>
    </w:p>
    <w:p w:rsidR="00402C6A" w:rsidRDefault="00402C6A" w:rsidP="00402C6A">
      <w:pPr>
        <w:pStyle w:val="AralkYok"/>
        <w:spacing w:line="276" w:lineRule="auto"/>
        <w:ind w:firstLine="708"/>
        <w:jc w:val="both"/>
        <w:rPr>
          <w:rFonts w:ascii="Times New Roman" w:hAnsi="Times New Roman"/>
          <w:sz w:val="24"/>
          <w:szCs w:val="24"/>
        </w:rPr>
      </w:pPr>
      <w:r>
        <w:rPr>
          <w:rFonts w:ascii="Times New Roman" w:hAnsi="Times New Roman"/>
          <w:sz w:val="24"/>
          <w:szCs w:val="24"/>
        </w:rPr>
        <w:t xml:space="preserve">   </w:t>
      </w:r>
      <w:r w:rsidRPr="003A49B5">
        <w:rPr>
          <w:rFonts w:ascii="Times New Roman" w:hAnsi="Times New Roman"/>
          <w:sz w:val="24"/>
          <w:szCs w:val="24"/>
        </w:rPr>
        <w:t xml:space="preserve"> </w:t>
      </w:r>
    </w:p>
    <w:p w:rsidR="00F217A8" w:rsidRDefault="00F217A8" w:rsidP="00402C6A">
      <w:pPr>
        <w:pStyle w:val="AralkYok"/>
        <w:spacing w:line="276" w:lineRule="auto"/>
        <w:ind w:firstLine="708"/>
        <w:jc w:val="both"/>
        <w:rPr>
          <w:rFonts w:ascii="Times New Roman" w:hAnsi="Times New Roman"/>
          <w:sz w:val="24"/>
          <w:szCs w:val="24"/>
        </w:rPr>
      </w:pPr>
      <w:r>
        <w:rPr>
          <w:rFonts w:ascii="Times New Roman" w:hAnsi="Times New Roman"/>
          <w:sz w:val="24"/>
          <w:szCs w:val="24"/>
        </w:rPr>
        <w:t>Bu esaslar dairesinde mülakata katılmak isteyen müdürlerin</w:t>
      </w:r>
      <w:r w:rsidR="00790D51">
        <w:rPr>
          <w:rFonts w:ascii="Times New Roman" w:hAnsi="Times New Roman"/>
          <w:sz w:val="24"/>
          <w:szCs w:val="24"/>
        </w:rPr>
        <w:t>,</w:t>
      </w:r>
      <w:r>
        <w:rPr>
          <w:rFonts w:ascii="Times New Roman" w:hAnsi="Times New Roman"/>
          <w:sz w:val="24"/>
          <w:szCs w:val="24"/>
        </w:rPr>
        <w:t xml:space="preserve"> aşağıda yer alan dilekçeleri verdikten sonra bu sınavlara katılmalarını önermekle birlikte, mülakata katılmak istemeyen okul müdürlerinin de yine aşağıda yer verdiğimiz durumlarına uygun dilekçeleri vermelerini öneriyoruz. Devam eden süreçte ilgili işlemlerin iptali için açılacak davalar ve yargı kararını uygulamayan kamu görevlileri hakkında söz konusu olacak şikayetler için örnek dava dilekçeleri yine Sendikamızca yayınlanacaktır. </w:t>
      </w:r>
    </w:p>
    <w:p w:rsidR="00F217A8" w:rsidRPr="003A49B5" w:rsidRDefault="00F217A8" w:rsidP="00402C6A">
      <w:pPr>
        <w:pStyle w:val="AralkYok"/>
        <w:spacing w:line="276" w:lineRule="auto"/>
        <w:ind w:firstLine="708"/>
        <w:jc w:val="both"/>
        <w:rPr>
          <w:rFonts w:ascii="Times New Roman" w:hAnsi="Times New Roman"/>
          <w:i/>
          <w:color w:val="000000"/>
          <w:sz w:val="24"/>
          <w:szCs w:val="24"/>
          <w:shd w:val="clear" w:color="auto" w:fill="FFFFFF"/>
        </w:rPr>
      </w:pPr>
    </w:p>
    <w:p w:rsidR="00402C6A" w:rsidRDefault="00402C6A" w:rsidP="00402C6A">
      <w:pPr>
        <w:ind w:firstLine="708"/>
        <w:jc w:val="both"/>
        <w:rPr>
          <w:rFonts w:ascii="Times New Roman" w:hAnsi="Times New Roman" w:cs="Times New Roman"/>
          <w:sz w:val="24"/>
          <w:szCs w:val="24"/>
        </w:rPr>
      </w:pPr>
    </w:p>
    <w:p w:rsidR="00402C6A" w:rsidRPr="00D42A90" w:rsidRDefault="00D42A90" w:rsidP="00402C6A">
      <w:pPr>
        <w:ind w:firstLine="708"/>
        <w:jc w:val="both"/>
        <w:rPr>
          <w:rFonts w:ascii="Times New Roman" w:hAnsi="Times New Roman" w:cs="Times New Roman"/>
          <w:sz w:val="24"/>
          <w:szCs w:val="24"/>
          <w:u w:val="single"/>
        </w:rPr>
      </w:pPr>
      <w:r w:rsidRPr="00D42A90">
        <w:rPr>
          <w:rFonts w:ascii="Times New Roman" w:hAnsi="Times New Roman" w:cs="Times New Roman"/>
          <w:sz w:val="24"/>
          <w:szCs w:val="24"/>
          <w:u w:val="single"/>
        </w:rPr>
        <w:t>Mülakata katılmak isteyen müdürler için dilekçe</w:t>
      </w:r>
    </w:p>
    <w:p w:rsidR="00D42A90" w:rsidRPr="00D42A90" w:rsidRDefault="00D42A90" w:rsidP="00402C6A">
      <w:pPr>
        <w:ind w:firstLine="708"/>
        <w:jc w:val="both"/>
        <w:rPr>
          <w:rFonts w:ascii="Times New Roman" w:hAnsi="Times New Roman" w:cs="Times New Roman"/>
          <w:sz w:val="24"/>
          <w:szCs w:val="24"/>
          <w:u w:val="single"/>
        </w:rPr>
      </w:pPr>
      <w:r w:rsidRPr="00D42A90">
        <w:rPr>
          <w:rFonts w:ascii="Times New Roman" w:hAnsi="Times New Roman" w:cs="Times New Roman"/>
          <w:sz w:val="24"/>
          <w:szCs w:val="24"/>
          <w:u w:val="single"/>
        </w:rPr>
        <w:t>Mülakata katılmak istemeyen müdürler için dilekçe</w:t>
      </w:r>
    </w:p>
    <w:sectPr w:rsidR="00D42A90" w:rsidRPr="00D42A90" w:rsidSect="005F20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02C6A"/>
    <w:rsid w:val="000A5FAA"/>
    <w:rsid w:val="000D276C"/>
    <w:rsid w:val="00402C6A"/>
    <w:rsid w:val="005F2070"/>
    <w:rsid w:val="00656CAA"/>
    <w:rsid w:val="006F2246"/>
    <w:rsid w:val="00790D51"/>
    <w:rsid w:val="00A65749"/>
    <w:rsid w:val="00D42A90"/>
    <w:rsid w:val="00DC5631"/>
    <w:rsid w:val="00F21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02C6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02C6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SENDİKA PC</cp:lastModifiedBy>
  <cp:revision>2</cp:revision>
  <dcterms:created xsi:type="dcterms:W3CDTF">2015-11-12T10:39:00Z</dcterms:created>
  <dcterms:modified xsi:type="dcterms:W3CDTF">2015-11-12T10:39:00Z</dcterms:modified>
</cp:coreProperties>
</file>