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3B" w:rsidRDefault="0056203B" w:rsidP="0056203B">
      <w:pPr>
        <w:jc w:val="center"/>
      </w:pPr>
      <w:bookmarkStart w:id="0" w:name="_GoBack"/>
      <w:bookmarkEnd w:id="0"/>
      <w:r>
        <w:t>………………………………. /REKTÖRLÜĞÜNE/DEKANLIĞIN</w:t>
      </w:r>
      <w:r w:rsidR="00D60975">
        <w:t>A</w:t>
      </w:r>
      <w:r>
        <w:t>/MÜDÜRLÜĞÜNE</w:t>
      </w:r>
    </w:p>
    <w:p w:rsidR="0036330E" w:rsidRDefault="0056203B" w:rsidP="00D60975">
      <w:pPr>
        <w:jc w:val="both"/>
      </w:pPr>
      <w:r>
        <w:t>Akademik personelin mesai saati uygulamasına bağlı olmaksızın ve işyerlerince oluşturulan personel devam takip sisteminde kart okutma zorunluluğu olmadan çalışmalarını yürütmeleri gerektiği Danıştay kararlarında da yer almaktadır.</w:t>
      </w:r>
    </w:p>
    <w:p w:rsidR="0056203B" w:rsidRDefault="0056203B" w:rsidP="00D60975">
      <w:pPr>
        <w:jc w:val="both"/>
      </w:pPr>
      <w:r>
        <w:t>Buna rağmen hukuka aykırı bir şekilde ayrımcılığa tabi tutularak devam takip için kart basmam yönünde bir uygulama yapılmak istenmektedir.</w:t>
      </w:r>
    </w:p>
    <w:p w:rsidR="0056203B" w:rsidRDefault="0056203B" w:rsidP="00D60975">
      <w:pPr>
        <w:jc w:val="both"/>
      </w:pPr>
      <w:r>
        <w:t>Üyesi bulunduğum Eğitim ve Bilim İşgörenleri (E</w:t>
      </w:r>
      <w:r w:rsidR="00D60975">
        <w:t>ĞİTİM-İŞ)</w:t>
      </w:r>
      <w:r>
        <w:t xml:space="preserve"> sendikasının bu uygulamaya karşı almış olduğu 10.02.2020 tarih ve 979 sayılı eylem kararına uyacağımı ve buna göre hareket edeceğimi bilgilerinize arz ederim.</w:t>
      </w:r>
    </w:p>
    <w:p w:rsidR="0056203B" w:rsidRDefault="0056203B"/>
    <w:p w:rsidR="0056203B" w:rsidRDefault="0056203B" w:rsidP="0056203B">
      <w:pPr>
        <w:jc w:val="right"/>
      </w:pPr>
      <w:r>
        <w:t>Adı-Soyadı</w:t>
      </w:r>
    </w:p>
    <w:p w:rsidR="0056203B" w:rsidRDefault="0056203B" w:rsidP="0056203B">
      <w:r>
        <w:t>T.C.Kimlik No:</w:t>
      </w:r>
    </w:p>
    <w:p w:rsidR="0056203B" w:rsidRDefault="0056203B" w:rsidP="0056203B"/>
    <w:p w:rsidR="0056203B" w:rsidRDefault="0056203B" w:rsidP="0056203B">
      <w:r>
        <w:t>Ek: Eylem Kararı Örneği</w:t>
      </w:r>
    </w:p>
    <w:sectPr w:rsidR="00562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3B"/>
    <w:rsid w:val="0056203B"/>
    <w:rsid w:val="007D2D9D"/>
    <w:rsid w:val="0086260A"/>
    <w:rsid w:val="00BA16ED"/>
    <w:rsid w:val="00D6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96190-4DBC-416E-AFA3-58A59367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pca</cp:lastModifiedBy>
  <cp:revision>2</cp:revision>
  <dcterms:created xsi:type="dcterms:W3CDTF">2020-03-09T09:02:00Z</dcterms:created>
  <dcterms:modified xsi:type="dcterms:W3CDTF">2020-03-09T09:02:00Z</dcterms:modified>
</cp:coreProperties>
</file>