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940" w:rsidRPr="00A51940" w:rsidRDefault="00A51940" w:rsidP="00A51940">
      <w:pPr>
        <w:jc w:val="center"/>
        <w:rPr>
          <w:b/>
        </w:rPr>
      </w:pPr>
      <w:r w:rsidRPr="00A51940">
        <w:rPr>
          <w:b/>
        </w:rPr>
        <w:t>Karar Vermeye Yetkili Makama</w:t>
      </w:r>
    </w:p>
    <w:p w:rsidR="00A51940" w:rsidRPr="00A51940" w:rsidRDefault="00A51940" w:rsidP="00A51940">
      <w:pPr>
        <w:jc w:val="center"/>
        <w:rPr>
          <w:b/>
        </w:rPr>
      </w:pPr>
      <w:r w:rsidRPr="00A51940">
        <w:rPr>
          <w:b/>
        </w:rPr>
        <w:t>Sunulmak Üzere</w:t>
      </w:r>
    </w:p>
    <w:p w:rsidR="00A51940" w:rsidRPr="00025E1F" w:rsidRDefault="00A51940" w:rsidP="00025E1F">
      <w:pPr>
        <w:jc w:val="center"/>
        <w:rPr>
          <w:b/>
        </w:rPr>
      </w:pPr>
      <w:r w:rsidRPr="00A51940">
        <w:rPr>
          <w:b/>
        </w:rPr>
        <w:t>……..MÜDÜRLÜĞÜNE</w:t>
      </w:r>
    </w:p>
    <w:p w:rsidR="00110E61" w:rsidRDefault="00A51940" w:rsidP="00025E1F">
      <w:pPr>
        <w:jc w:val="both"/>
        <w:rPr>
          <w:i/>
        </w:rPr>
      </w:pPr>
      <w:r>
        <w:t xml:space="preserve">Sn. Cumhurbaşkanı Recep Tayyip ERDOĞAN, 25.04.2023 tarihli kamuoyuna yansıyan açıklamasında; </w:t>
      </w:r>
      <w:r w:rsidRPr="00A51940">
        <w:rPr>
          <w:i/>
        </w:rPr>
        <w:t xml:space="preserve">”Başöğretmen maaşı 25 bin, uzman öğretmen maaşı 22 bin 500 Lirayı buldu.” </w:t>
      </w:r>
      <w:r w:rsidRPr="00A51940">
        <w:t xml:space="preserve">ifadelerine yer vermiştir. </w:t>
      </w:r>
    </w:p>
    <w:p w:rsidR="00A51940" w:rsidRPr="00025E1F" w:rsidRDefault="00A51940" w:rsidP="00025E1F">
      <w:pPr>
        <w:jc w:val="both"/>
      </w:pPr>
      <w:r w:rsidRPr="00025E1F">
        <w:t xml:space="preserve">Yine daha önce, Çalışma ve Sosyal Güvenlik Bakanı Sn. Vedat BİLGİN de </w:t>
      </w:r>
      <w:r w:rsidRPr="00025E1F">
        <w:rPr>
          <w:i/>
        </w:rPr>
        <w:t>“öğretmen maaşlarının 20 bin TL’nin üzerinde olduğu”</w:t>
      </w:r>
      <w:r w:rsidRPr="00025E1F">
        <w:t xml:space="preserve"> açıklaması</w:t>
      </w:r>
      <w:r w:rsidR="00025E1F" w:rsidRPr="00025E1F">
        <w:t xml:space="preserve"> kamuoyuna yansımıştır. </w:t>
      </w:r>
    </w:p>
    <w:p w:rsidR="00A51940" w:rsidRDefault="00A51940" w:rsidP="00025E1F">
      <w:pPr>
        <w:jc w:val="both"/>
      </w:pPr>
      <w:r w:rsidRPr="00025E1F">
        <w:t>Ancak hem Sn. Cumhurbaşkanı hem de Çalışma ve Sosyal Güvenlik Bakanı</w:t>
      </w:r>
      <w:r w:rsidR="006C26D2">
        <w:t xml:space="preserve"> </w:t>
      </w:r>
      <w:r w:rsidRPr="00025E1F">
        <w:t xml:space="preserve">tarafından yapılan </w:t>
      </w:r>
      <w:r w:rsidR="00025E1F">
        <w:t xml:space="preserve">açıklamaların aksine, </w:t>
      </w:r>
      <w:r w:rsidR="001364AD">
        <w:t>Nisan</w:t>
      </w:r>
      <w:r w:rsidR="00025E1F">
        <w:t xml:space="preserve"> 2023 tarihli maaşımın ….. TL olarak ödendiği ekte yer alan maaş bordrosundan görülmektedir. </w:t>
      </w:r>
    </w:p>
    <w:p w:rsidR="00025E1F" w:rsidRDefault="00025E1F" w:rsidP="00025E1F">
      <w:pPr>
        <w:jc w:val="both"/>
      </w:pPr>
      <w:r>
        <w:t>Netice olarak, bu açıklamaların aksine şekilde tarafıma eksik olarak ödenen maaşımın hak ediş tarihinden itibaren hesaplanacak yasal faiziyle birlikte ödenmesi hususunda gereğini,</w:t>
      </w:r>
    </w:p>
    <w:p w:rsidR="00025E1F" w:rsidRDefault="00025E1F" w:rsidP="00025E1F">
      <w:pPr>
        <w:jc w:val="both"/>
      </w:pPr>
      <w:r>
        <w:t xml:space="preserve">Saygılarımla arz ederim. </w:t>
      </w:r>
      <w:r w:rsidR="00EA7BEE">
        <w:tab/>
      </w:r>
      <w:r w:rsidR="00EA7BEE">
        <w:tab/>
      </w:r>
      <w:r w:rsidR="00EA7BEE">
        <w:tab/>
      </w:r>
      <w:r w:rsidR="00EA7BEE">
        <w:tab/>
      </w:r>
      <w:r w:rsidR="00EA7BEE">
        <w:tab/>
      </w:r>
      <w:r w:rsidR="00EA7BEE">
        <w:tab/>
      </w:r>
    </w:p>
    <w:p w:rsidR="00EA7BEE" w:rsidRDefault="00EA7BEE" w:rsidP="00025E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Tarih-imza</w:t>
      </w:r>
    </w:p>
    <w:p w:rsidR="006C26D2" w:rsidRDefault="006C26D2" w:rsidP="00025E1F">
      <w:pPr>
        <w:jc w:val="both"/>
      </w:pPr>
    </w:p>
    <w:p w:rsidR="00025E1F" w:rsidRDefault="00025E1F" w:rsidP="00025E1F">
      <w:pPr>
        <w:jc w:val="both"/>
      </w:pPr>
      <w:r>
        <w:t xml:space="preserve"> </w:t>
      </w:r>
      <w:r w:rsidR="002E577A">
        <w:t>EK. Maaş bordrosu</w:t>
      </w:r>
    </w:p>
    <w:p w:rsidR="00025E1F" w:rsidRDefault="00025E1F" w:rsidP="00A51940"/>
    <w:sectPr w:rsidR="0002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40"/>
    <w:rsid w:val="00025E1F"/>
    <w:rsid w:val="001364AD"/>
    <w:rsid w:val="002518C5"/>
    <w:rsid w:val="00277B7B"/>
    <w:rsid w:val="002E577A"/>
    <w:rsid w:val="00441015"/>
    <w:rsid w:val="006C26D2"/>
    <w:rsid w:val="00824FCD"/>
    <w:rsid w:val="00A51940"/>
    <w:rsid w:val="00D27955"/>
    <w:rsid w:val="00E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63B5"/>
  <w15:chartTrackingRefBased/>
  <w15:docId w15:val="{D9A8FCF0-F194-4831-8567-AF1136A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ASLI</cp:lastModifiedBy>
  <cp:revision>3</cp:revision>
  <dcterms:created xsi:type="dcterms:W3CDTF">2023-04-25T12:31:00Z</dcterms:created>
  <dcterms:modified xsi:type="dcterms:W3CDTF">2023-04-25T13:29:00Z</dcterms:modified>
</cp:coreProperties>
</file>