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65EB6" w14:textId="4800FEB0" w:rsidR="0004577D" w:rsidRPr="00F55DAF" w:rsidRDefault="0004577D" w:rsidP="00F55DAF">
      <w:pPr>
        <w:spacing w:line="276" w:lineRule="auto"/>
        <w:ind w:left="1416" w:firstLine="708"/>
        <w:rPr>
          <w:rFonts w:ascii="Times New Roman" w:hAnsi="Times New Roman" w:cs="Times New Roman"/>
        </w:rPr>
      </w:pPr>
    </w:p>
    <w:p w14:paraId="69377609" w14:textId="0FB817C8" w:rsidR="0004577D" w:rsidRPr="00F55DAF" w:rsidRDefault="0004577D" w:rsidP="00F55DAF">
      <w:pPr>
        <w:spacing w:line="276" w:lineRule="auto"/>
        <w:ind w:left="1416" w:firstLine="708"/>
        <w:rPr>
          <w:rFonts w:ascii="Times New Roman" w:hAnsi="Times New Roman" w:cs="Times New Roman"/>
        </w:rPr>
      </w:pPr>
    </w:p>
    <w:p w14:paraId="24750556" w14:textId="385A7821" w:rsidR="0004577D" w:rsidRPr="00F55DAF" w:rsidRDefault="0004577D" w:rsidP="00F55DAF">
      <w:pPr>
        <w:spacing w:line="276" w:lineRule="auto"/>
        <w:ind w:left="1416" w:firstLine="708"/>
        <w:rPr>
          <w:rFonts w:ascii="Times New Roman" w:hAnsi="Times New Roman" w:cs="Times New Roman"/>
        </w:rPr>
      </w:pPr>
    </w:p>
    <w:p w14:paraId="01BF5333" w14:textId="77777777" w:rsidR="0004577D" w:rsidRPr="00F55DAF" w:rsidRDefault="0004577D" w:rsidP="00F55DAF">
      <w:pPr>
        <w:spacing w:line="276" w:lineRule="auto"/>
        <w:ind w:left="1416" w:firstLine="708"/>
        <w:rPr>
          <w:rFonts w:ascii="Times New Roman" w:hAnsi="Times New Roman" w:cs="Times New Roman"/>
        </w:rPr>
      </w:pPr>
    </w:p>
    <w:p w14:paraId="2FFF98D6" w14:textId="51D07DC9" w:rsidR="00126294" w:rsidRPr="00CD1923" w:rsidRDefault="0004577D" w:rsidP="00F55DAF">
      <w:pPr>
        <w:spacing w:line="276" w:lineRule="auto"/>
        <w:ind w:left="2124" w:firstLine="708"/>
        <w:rPr>
          <w:rFonts w:ascii="Times New Roman" w:hAnsi="Times New Roman" w:cs="Times New Roman"/>
          <w:b/>
          <w:bCs/>
        </w:rPr>
      </w:pPr>
      <w:r w:rsidRPr="00CD1923">
        <w:rPr>
          <w:rFonts w:ascii="Times New Roman" w:hAnsi="Times New Roman" w:cs="Times New Roman"/>
          <w:b/>
          <w:bCs/>
        </w:rPr>
        <w:t>....... MÜDÜRLÜĞÜNE</w:t>
      </w:r>
    </w:p>
    <w:p w14:paraId="06379BE0" w14:textId="1E638DDC" w:rsidR="0004577D" w:rsidRPr="00F55DAF" w:rsidRDefault="0004577D" w:rsidP="00F55DAF">
      <w:pPr>
        <w:spacing w:line="276" w:lineRule="auto"/>
        <w:rPr>
          <w:rFonts w:ascii="Times New Roman" w:hAnsi="Times New Roman" w:cs="Times New Roman"/>
        </w:rPr>
      </w:pPr>
    </w:p>
    <w:p w14:paraId="6C45EE36" w14:textId="67887CB9" w:rsidR="0004577D" w:rsidRPr="00F55DAF" w:rsidRDefault="0004577D" w:rsidP="00F55DAF">
      <w:pPr>
        <w:spacing w:line="276" w:lineRule="auto"/>
        <w:rPr>
          <w:rFonts w:ascii="Times New Roman" w:hAnsi="Times New Roman" w:cs="Times New Roman"/>
        </w:rPr>
      </w:pPr>
      <w:r w:rsidRPr="00E87FEB">
        <w:rPr>
          <w:rFonts w:ascii="Times New Roman" w:hAnsi="Times New Roman" w:cs="Times New Roman"/>
          <w:b/>
          <w:bCs/>
          <w:u w:val="single"/>
        </w:rPr>
        <w:t>KONU</w:t>
      </w:r>
      <w:r w:rsidRPr="00E87FEB">
        <w:rPr>
          <w:rFonts w:ascii="Times New Roman" w:hAnsi="Times New Roman" w:cs="Times New Roman"/>
          <w:b/>
          <w:bCs/>
          <w:u w:val="single"/>
        </w:rPr>
        <w:tab/>
        <w:t>:</w:t>
      </w:r>
      <w:r w:rsidRPr="00F55DAF">
        <w:rPr>
          <w:rFonts w:ascii="Times New Roman" w:hAnsi="Times New Roman" w:cs="Times New Roman"/>
        </w:rPr>
        <w:t>13 Ocak 2025 tarihli iş bırakma eylemine katılmam hakkında.</w:t>
      </w:r>
    </w:p>
    <w:p w14:paraId="7A25A20A" w14:textId="10C65BDD" w:rsidR="0004577D" w:rsidRPr="00F55DAF" w:rsidRDefault="0004577D" w:rsidP="00F55DAF">
      <w:pPr>
        <w:spacing w:line="276" w:lineRule="auto"/>
        <w:rPr>
          <w:rFonts w:ascii="Times New Roman" w:hAnsi="Times New Roman" w:cs="Times New Roman"/>
        </w:rPr>
      </w:pPr>
    </w:p>
    <w:p w14:paraId="24BED513" w14:textId="23E76A66" w:rsidR="0004577D" w:rsidRPr="00F55DAF" w:rsidRDefault="0004577D" w:rsidP="00F55DAF">
      <w:pPr>
        <w:spacing w:line="276" w:lineRule="auto"/>
        <w:rPr>
          <w:rFonts w:ascii="Times New Roman" w:hAnsi="Times New Roman" w:cs="Times New Roman"/>
        </w:rPr>
      </w:pPr>
    </w:p>
    <w:p w14:paraId="7FE99E99" w14:textId="210B5284" w:rsidR="0004577D" w:rsidRPr="00F55DAF" w:rsidRDefault="0004577D" w:rsidP="00F55DAF">
      <w:pPr>
        <w:spacing w:line="276" w:lineRule="auto"/>
        <w:jc w:val="both"/>
        <w:rPr>
          <w:rFonts w:ascii="Times New Roman" w:hAnsi="Times New Roman" w:cs="Times New Roman"/>
        </w:rPr>
      </w:pPr>
      <w:r w:rsidRPr="00F55DAF">
        <w:rPr>
          <w:rFonts w:ascii="Times New Roman" w:hAnsi="Times New Roman" w:cs="Times New Roman"/>
        </w:rPr>
        <w:t xml:space="preserve">Eğitim ve Bilim </w:t>
      </w:r>
      <w:proofErr w:type="spellStart"/>
      <w:r w:rsidRPr="00F55DAF">
        <w:rPr>
          <w:rFonts w:ascii="Times New Roman" w:hAnsi="Times New Roman" w:cs="Times New Roman"/>
        </w:rPr>
        <w:t>İşgörenleri</w:t>
      </w:r>
      <w:proofErr w:type="spellEnd"/>
      <w:r w:rsidRPr="00F55DAF">
        <w:rPr>
          <w:rFonts w:ascii="Times New Roman" w:hAnsi="Times New Roman" w:cs="Times New Roman"/>
        </w:rPr>
        <w:t xml:space="preserve"> Sendikası (EĞİTİM-İŞ) </w:t>
      </w:r>
      <w:r w:rsidR="00E87FEB">
        <w:rPr>
          <w:rFonts w:ascii="Times New Roman" w:hAnsi="Times New Roman" w:cs="Times New Roman"/>
        </w:rPr>
        <w:t>tarafından</w:t>
      </w:r>
      <w:r w:rsidRPr="00F55DAF">
        <w:rPr>
          <w:rFonts w:ascii="Times New Roman" w:hAnsi="Times New Roman" w:cs="Times New Roman"/>
        </w:rPr>
        <w:t xml:space="preserve"> 07.01.2025 tarih ve 281 sayılı karar ile kamu emekçilerinin 13.01.2025 tarihinde bir günlük iş bırakması yönünde eylem kararı alınmıştır. </w:t>
      </w:r>
      <w:r w:rsidRPr="00F55DAF">
        <w:rPr>
          <w:rFonts w:ascii="Times New Roman" w:hAnsi="Times New Roman" w:cs="Times New Roman"/>
        </w:rPr>
        <w:t xml:space="preserve">Alınan bu karar gereğince de </w:t>
      </w:r>
      <w:r w:rsidRPr="00F55DAF">
        <w:rPr>
          <w:rFonts w:ascii="Times New Roman" w:hAnsi="Times New Roman" w:cs="Times New Roman"/>
        </w:rPr>
        <w:t>13.01.2025 tarihinde</w:t>
      </w:r>
      <w:r w:rsidRPr="00F55DAF">
        <w:rPr>
          <w:rFonts w:ascii="Times New Roman" w:hAnsi="Times New Roman" w:cs="Times New Roman"/>
        </w:rPr>
        <w:t xml:space="preserve"> iş bırakma eylemine katıldım. </w:t>
      </w:r>
    </w:p>
    <w:p w14:paraId="78E7B85B" w14:textId="6C9882FA" w:rsidR="0004577D" w:rsidRPr="00F55DAF" w:rsidRDefault="0004577D" w:rsidP="00F55DAF">
      <w:pPr>
        <w:spacing w:line="276" w:lineRule="auto"/>
        <w:jc w:val="both"/>
        <w:rPr>
          <w:rFonts w:ascii="Times New Roman" w:hAnsi="Times New Roman" w:cs="Times New Roman"/>
        </w:rPr>
      </w:pPr>
    </w:p>
    <w:p w14:paraId="31E59DD8" w14:textId="703D3B43" w:rsidR="0004577D" w:rsidRPr="00F55DAF" w:rsidRDefault="00731F2F" w:rsidP="00F55DAF">
      <w:pPr>
        <w:spacing w:line="276" w:lineRule="auto"/>
        <w:jc w:val="both"/>
        <w:rPr>
          <w:rFonts w:ascii="Times New Roman" w:hAnsi="Times New Roman" w:cs="Times New Roman"/>
        </w:rPr>
      </w:pPr>
      <w:r>
        <w:rPr>
          <w:rFonts w:ascii="Times New Roman" w:hAnsi="Times New Roman" w:cs="Times New Roman"/>
        </w:rPr>
        <w:t xml:space="preserve">Bu eyleme katıldığım gerekçesiyle, </w:t>
      </w:r>
      <w:r w:rsidR="0004577D" w:rsidRPr="00F55DAF">
        <w:rPr>
          <w:rFonts w:ascii="Times New Roman" w:hAnsi="Times New Roman" w:cs="Times New Roman"/>
        </w:rPr>
        <w:t>Milli Eğitim Bakanlığı Personel Genel Müdürlüğü 29.01.2025 tarih</w:t>
      </w:r>
      <w:r w:rsidR="0004577D" w:rsidRPr="00F55DAF">
        <w:rPr>
          <w:rFonts w:ascii="Times New Roman" w:hAnsi="Times New Roman" w:cs="Times New Roman"/>
        </w:rPr>
        <w:t xml:space="preserve"> ve</w:t>
      </w:r>
      <w:r w:rsidR="0004577D" w:rsidRPr="00F55DAF">
        <w:rPr>
          <w:rFonts w:ascii="Times New Roman" w:hAnsi="Times New Roman" w:cs="Times New Roman"/>
        </w:rPr>
        <w:t xml:space="preserve"> 125472138 sayılı, “İş Bırakma E</w:t>
      </w:r>
      <w:r w:rsidR="0004577D" w:rsidRPr="00F55DAF">
        <w:rPr>
          <w:rFonts w:ascii="Times New Roman" w:hAnsi="Times New Roman" w:cs="Times New Roman"/>
        </w:rPr>
        <w:t>yl</w:t>
      </w:r>
      <w:r w:rsidR="0004577D" w:rsidRPr="00F55DAF">
        <w:rPr>
          <w:rFonts w:ascii="Times New Roman" w:hAnsi="Times New Roman" w:cs="Times New Roman"/>
        </w:rPr>
        <w:t xml:space="preserve">emi” konulu </w:t>
      </w:r>
      <w:r w:rsidR="0004577D" w:rsidRPr="00F55DAF">
        <w:rPr>
          <w:rFonts w:ascii="Times New Roman" w:hAnsi="Times New Roman" w:cs="Times New Roman"/>
        </w:rPr>
        <w:t>yazısı tarafıma .....</w:t>
      </w:r>
      <w:r w:rsidR="00E87FEB">
        <w:rPr>
          <w:rFonts w:ascii="Times New Roman" w:hAnsi="Times New Roman" w:cs="Times New Roman"/>
        </w:rPr>
        <w:t>...........</w:t>
      </w:r>
      <w:r w:rsidR="0004577D" w:rsidRPr="00F55DAF">
        <w:rPr>
          <w:rFonts w:ascii="Times New Roman" w:hAnsi="Times New Roman" w:cs="Times New Roman"/>
        </w:rPr>
        <w:t xml:space="preserve"> tarihinde Müdürlüğünüzce tebliğ edilmiştir. </w:t>
      </w:r>
    </w:p>
    <w:p w14:paraId="56DA35E1" w14:textId="0C51E790" w:rsidR="0004577D" w:rsidRPr="00F55DAF" w:rsidRDefault="0004577D" w:rsidP="00F55DAF">
      <w:pPr>
        <w:spacing w:line="276" w:lineRule="auto"/>
        <w:jc w:val="both"/>
        <w:rPr>
          <w:rFonts w:ascii="Times New Roman" w:hAnsi="Times New Roman" w:cs="Times New Roman"/>
        </w:rPr>
      </w:pPr>
    </w:p>
    <w:p w14:paraId="676404FF" w14:textId="3D1BDCD6" w:rsidR="0004577D" w:rsidRPr="0004577D" w:rsidRDefault="0004577D" w:rsidP="00731F2F">
      <w:pPr>
        <w:spacing w:line="276" w:lineRule="auto"/>
        <w:jc w:val="both"/>
        <w:rPr>
          <w:rFonts w:ascii="Times New Roman" w:hAnsi="Times New Roman" w:cs="Times New Roman"/>
        </w:rPr>
      </w:pPr>
      <w:r w:rsidRPr="00F55DAF">
        <w:rPr>
          <w:rFonts w:ascii="Times New Roman" w:hAnsi="Times New Roman" w:cs="Times New Roman"/>
        </w:rPr>
        <w:t xml:space="preserve">Bu yazı içeriğinde yer alan, iş bırakma eylemi nedeniyle yasal sorumlulukları yerine getirmediğimiz ve öğrencilerin eğitim haklarını ihlal ettiğimizin hatırlatılmasına yönelik değerlendirme, Anayasa ve Uluslararası Sözleşmelerde güvence altına alınan örgütlenme özgürlüğü kapsamındaki sendikal faaliyet hakkının </w:t>
      </w:r>
      <w:r w:rsidR="00731F2F">
        <w:rPr>
          <w:rFonts w:ascii="Times New Roman" w:hAnsi="Times New Roman" w:cs="Times New Roman"/>
        </w:rPr>
        <w:t>ihlali</w:t>
      </w:r>
      <w:r w:rsidRPr="00F55DAF">
        <w:rPr>
          <w:rFonts w:ascii="Times New Roman" w:hAnsi="Times New Roman" w:cs="Times New Roman"/>
        </w:rPr>
        <w:t xml:space="preserve"> niteliğindedir. Ayrıca bu konuda gerek AİHM gerekse de Anayasa Mahkemesi ve Danıştay’ın kararları da son derece açık olup, bu eylemlerin meşru ve yasal olduğu bunlara yönelik bir disiplin cezası da verilemeyeceğini ortaya koymaktadır. </w:t>
      </w:r>
      <w:r w:rsidRPr="0004577D">
        <w:rPr>
          <w:rFonts w:ascii="Times New Roman" w:eastAsia="Times New Roman" w:hAnsi="Times New Roman" w:cs="Times New Roman"/>
          <w:color w:val="000000"/>
          <w:shd w:val="clear" w:color="auto" w:fill="FFFFFF"/>
          <w:lang w:eastAsia="tr-TR"/>
        </w:rPr>
        <w:t>(</w:t>
      </w:r>
      <w:r w:rsidRPr="00F55DAF">
        <w:rPr>
          <w:rFonts w:ascii="Times New Roman" w:eastAsia="Times New Roman" w:hAnsi="Times New Roman" w:cs="Times New Roman"/>
          <w:b/>
          <w:bCs/>
          <w:color w:val="000000"/>
          <w:lang w:eastAsia="tr-TR"/>
        </w:rPr>
        <w:t>Anayasa Mahkemesi’nin 2013/8463 başvuru sayılı 18.09.2014 tarihli (R.G. Tarih-Sayı: 4/12/2014-29195) kararı</w:t>
      </w:r>
      <w:r w:rsidRPr="00F55DAF">
        <w:rPr>
          <w:rFonts w:ascii="Times New Roman" w:eastAsia="Times New Roman" w:hAnsi="Times New Roman" w:cs="Times New Roman"/>
          <w:b/>
          <w:bCs/>
          <w:color w:val="000000"/>
          <w:lang w:eastAsia="tr-TR"/>
        </w:rPr>
        <w:t xml:space="preserve">, </w:t>
      </w:r>
      <w:r w:rsidRPr="00F55DAF">
        <w:rPr>
          <w:rFonts w:ascii="Times New Roman" w:eastAsia="Times New Roman" w:hAnsi="Times New Roman" w:cs="Times New Roman"/>
          <w:b/>
          <w:bCs/>
          <w:i/>
          <w:iCs/>
          <w:color w:val="000000"/>
          <w:lang w:eastAsia="tr-TR"/>
        </w:rPr>
        <w:t>Danıştay 12. Dairesinin 12.12.2001 tarih 2001/3307E. 2007/4415K, 22.10.2003 tarih E:2001/168, K:2003/3017 ; 26.12.2005 tarih E:2003/2274, K:2005/4695 ve 20.12.2004 tarih 2004/4209E. 2004/4148K. sayılı kararları</w:t>
      </w:r>
      <w:r w:rsidRPr="00F55DAF">
        <w:rPr>
          <w:rFonts w:ascii="Times New Roman" w:eastAsia="Times New Roman" w:hAnsi="Times New Roman" w:cs="Times New Roman"/>
          <w:lang w:eastAsia="tr-TR"/>
        </w:rPr>
        <w:t xml:space="preserve">, </w:t>
      </w:r>
      <w:r w:rsidRPr="00F55DAF">
        <w:rPr>
          <w:rFonts w:ascii="Times New Roman" w:eastAsia="Times New Roman" w:hAnsi="Times New Roman" w:cs="Times New Roman"/>
          <w:b/>
          <w:bCs/>
          <w:color w:val="000000"/>
          <w:shd w:val="clear" w:color="auto" w:fill="FFFFFF"/>
          <w:lang w:eastAsia="tr-TR"/>
        </w:rPr>
        <w:t xml:space="preserve">AİHM </w:t>
      </w:r>
      <w:r w:rsidRPr="0004577D">
        <w:rPr>
          <w:rFonts w:ascii="Times New Roman" w:eastAsia="Times New Roman" w:hAnsi="Times New Roman" w:cs="Times New Roman"/>
          <w:b/>
          <w:bCs/>
          <w:color w:val="000000"/>
          <w:shd w:val="clear" w:color="auto" w:fill="FFFFFF"/>
          <w:lang w:eastAsia="tr-TR"/>
        </w:rPr>
        <w:t>Karaçay/Türkiye Davası, aynı yönde Kaya-Seyhan/Türkiye Davası, Şişman ve Diğerleri/Türkiye Davası)</w:t>
      </w:r>
    </w:p>
    <w:p w14:paraId="4F7715AB" w14:textId="77777777" w:rsidR="0004577D" w:rsidRPr="00F55DAF" w:rsidRDefault="0004577D" w:rsidP="00F55DAF">
      <w:pPr>
        <w:spacing w:line="276" w:lineRule="auto"/>
        <w:jc w:val="both"/>
        <w:rPr>
          <w:rFonts w:ascii="Times New Roman" w:hAnsi="Times New Roman" w:cs="Times New Roman"/>
        </w:rPr>
      </w:pPr>
    </w:p>
    <w:p w14:paraId="6A2F0917" w14:textId="3F0FB6B0" w:rsidR="0004577D" w:rsidRPr="00F55DAF" w:rsidRDefault="0004577D" w:rsidP="00F55DAF">
      <w:pPr>
        <w:spacing w:line="276" w:lineRule="auto"/>
        <w:jc w:val="both"/>
        <w:rPr>
          <w:rFonts w:ascii="Times New Roman" w:hAnsi="Times New Roman" w:cs="Times New Roman"/>
        </w:rPr>
      </w:pPr>
      <w:r w:rsidRPr="00F55DAF">
        <w:rPr>
          <w:rFonts w:ascii="Times New Roman" w:hAnsi="Times New Roman" w:cs="Times New Roman"/>
        </w:rPr>
        <w:t xml:space="preserve">Dahası bizzat </w:t>
      </w:r>
      <w:r w:rsidRPr="00F55DAF">
        <w:rPr>
          <w:rFonts w:ascii="Times New Roman" w:hAnsi="Times New Roman" w:cs="Times New Roman"/>
        </w:rPr>
        <w:t>Milli Eğitim Bakanlığı Hukuk Müşavirliği 27.02.2012 tarih 17848 sayılı “Sendika Eylemi” konulu görüş yazısı</w:t>
      </w:r>
      <w:r w:rsidRPr="00F55DAF">
        <w:rPr>
          <w:rFonts w:ascii="Times New Roman" w:hAnsi="Times New Roman" w:cs="Times New Roman"/>
        </w:rPr>
        <w:t>nda</w:t>
      </w:r>
      <w:r w:rsidR="00731F2F">
        <w:rPr>
          <w:rFonts w:ascii="Times New Roman" w:hAnsi="Times New Roman" w:cs="Times New Roman"/>
        </w:rPr>
        <w:t>,</w:t>
      </w:r>
      <w:r w:rsidRPr="00F55DAF">
        <w:rPr>
          <w:rFonts w:ascii="Times New Roman" w:hAnsi="Times New Roman" w:cs="Times New Roman"/>
        </w:rPr>
        <w:t xml:space="preserve"> tarafıma tebliğ edilen görüşün tam aksi yönünde iş bırakma eylemlerine yönelik disiplin cezası tesis edilmesinin hukuka aykırı </w:t>
      </w:r>
      <w:r w:rsidR="00731F2F">
        <w:rPr>
          <w:rFonts w:ascii="Times New Roman" w:hAnsi="Times New Roman" w:cs="Times New Roman"/>
        </w:rPr>
        <w:t xml:space="preserve">olacağı </w:t>
      </w:r>
      <w:r w:rsidRPr="00F55DAF">
        <w:rPr>
          <w:rFonts w:ascii="Times New Roman" w:hAnsi="Times New Roman" w:cs="Times New Roman"/>
        </w:rPr>
        <w:t xml:space="preserve">konusundaki görüşü de ortadadır. </w:t>
      </w:r>
    </w:p>
    <w:p w14:paraId="64096E74" w14:textId="0E6F5584" w:rsidR="0004577D" w:rsidRPr="00F55DAF" w:rsidRDefault="0004577D" w:rsidP="00F55DAF">
      <w:pPr>
        <w:spacing w:line="276" w:lineRule="auto"/>
        <w:jc w:val="both"/>
        <w:rPr>
          <w:rFonts w:ascii="Times New Roman" w:hAnsi="Times New Roman" w:cs="Times New Roman"/>
        </w:rPr>
      </w:pPr>
    </w:p>
    <w:p w14:paraId="60305F46" w14:textId="6A549E04" w:rsidR="0004577D" w:rsidRPr="00F55DAF" w:rsidRDefault="0004577D" w:rsidP="00F55DAF">
      <w:pPr>
        <w:spacing w:line="276" w:lineRule="auto"/>
        <w:jc w:val="both"/>
        <w:rPr>
          <w:rFonts w:ascii="Times New Roman" w:hAnsi="Times New Roman" w:cs="Times New Roman"/>
        </w:rPr>
      </w:pPr>
      <w:r w:rsidRPr="00F55DAF">
        <w:rPr>
          <w:rFonts w:ascii="Times New Roman" w:hAnsi="Times New Roman" w:cs="Times New Roman"/>
        </w:rPr>
        <w:t xml:space="preserve">Netice olarak 13.01.2025 tarihli iş bırakma eylemine katıldığım gerekçesiyle </w:t>
      </w:r>
      <w:r w:rsidRPr="00F55DAF">
        <w:rPr>
          <w:rFonts w:ascii="Times New Roman" w:hAnsi="Times New Roman" w:cs="Times New Roman"/>
        </w:rPr>
        <w:t xml:space="preserve">tarafıma </w:t>
      </w:r>
      <w:r w:rsidR="00E80A76">
        <w:rPr>
          <w:rFonts w:ascii="Times New Roman" w:hAnsi="Times New Roman" w:cs="Times New Roman"/>
        </w:rPr>
        <w:t xml:space="preserve">.... tarihinde </w:t>
      </w:r>
      <w:r w:rsidRPr="00F55DAF">
        <w:rPr>
          <w:rFonts w:ascii="Times New Roman" w:hAnsi="Times New Roman" w:cs="Times New Roman"/>
        </w:rPr>
        <w:t>tebliğ edilen</w:t>
      </w:r>
      <w:r w:rsidRPr="00F55DAF">
        <w:rPr>
          <w:rFonts w:ascii="Times New Roman" w:hAnsi="Times New Roman" w:cs="Times New Roman"/>
        </w:rPr>
        <w:t xml:space="preserve"> yazı</w:t>
      </w:r>
      <w:r w:rsidR="00731F2F">
        <w:rPr>
          <w:rFonts w:ascii="Times New Roman" w:hAnsi="Times New Roman" w:cs="Times New Roman"/>
        </w:rPr>
        <w:t>da yer alan değerlendirmelerin</w:t>
      </w:r>
      <w:r w:rsidRPr="00F55DAF">
        <w:rPr>
          <w:rFonts w:ascii="Times New Roman" w:hAnsi="Times New Roman" w:cs="Times New Roman"/>
        </w:rPr>
        <w:t xml:space="preserve">, yukarıda yer verilen gerekçeler çerçevesinde hukuka aykırı olduğunu belirtir ve işbu dilekçemde yer alan şerhimle birlikte tebliğ aldığım hususunu bilginize arz ederim. </w:t>
      </w:r>
    </w:p>
    <w:p w14:paraId="7184E9A7" w14:textId="2B7C8B12" w:rsidR="0004577D" w:rsidRPr="00F55DAF" w:rsidRDefault="00F55DAF" w:rsidP="00F55DAF">
      <w:pPr>
        <w:spacing w:line="276" w:lineRule="auto"/>
        <w:jc w:val="right"/>
        <w:rPr>
          <w:rFonts w:ascii="Times New Roman" w:hAnsi="Times New Roman" w:cs="Times New Roman"/>
        </w:rPr>
      </w:pPr>
      <w:r w:rsidRPr="00F55DAF">
        <w:rPr>
          <w:rFonts w:ascii="Times New Roman" w:hAnsi="Times New Roman" w:cs="Times New Roman"/>
        </w:rPr>
        <w:t>Tarih...</w:t>
      </w:r>
    </w:p>
    <w:p w14:paraId="0A0B0821" w14:textId="25BF04C3" w:rsidR="0004577D" w:rsidRPr="00F55DAF" w:rsidRDefault="00F55DAF" w:rsidP="00F55DAF">
      <w:pPr>
        <w:spacing w:line="276" w:lineRule="auto"/>
        <w:jc w:val="right"/>
        <w:rPr>
          <w:rFonts w:ascii="Times New Roman" w:hAnsi="Times New Roman" w:cs="Times New Roman"/>
        </w:rPr>
      </w:pPr>
      <w:r w:rsidRPr="00F55DAF">
        <w:rPr>
          <w:rFonts w:ascii="Times New Roman" w:hAnsi="Times New Roman" w:cs="Times New Roman"/>
        </w:rPr>
        <w:t>İsim-</w:t>
      </w:r>
      <w:proofErr w:type="spellStart"/>
      <w:r w:rsidRPr="00F55DAF">
        <w:rPr>
          <w:rFonts w:ascii="Times New Roman" w:hAnsi="Times New Roman" w:cs="Times New Roman"/>
        </w:rPr>
        <w:t>soyisim</w:t>
      </w:r>
      <w:proofErr w:type="spellEnd"/>
      <w:r w:rsidRPr="00F55DAF">
        <w:rPr>
          <w:rFonts w:ascii="Times New Roman" w:hAnsi="Times New Roman" w:cs="Times New Roman"/>
        </w:rPr>
        <w:t>....</w:t>
      </w:r>
    </w:p>
    <w:p w14:paraId="2ED48F0E" w14:textId="155C3F0D" w:rsidR="0004577D" w:rsidRPr="00F55DAF" w:rsidRDefault="00F55DAF" w:rsidP="00BD746C">
      <w:pPr>
        <w:spacing w:line="276" w:lineRule="auto"/>
        <w:jc w:val="right"/>
        <w:rPr>
          <w:rFonts w:ascii="Times New Roman" w:hAnsi="Times New Roman" w:cs="Times New Roman"/>
        </w:rPr>
      </w:pPr>
      <w:r w:rsidRPr="00F55DAF">
        <w:rPr>
          <w:rFonts w:ascii="Times New Roman" w:hAnsi="Times New Roman" w:cs="Times New Roman"/>
        </w:rPr>
        <w:t>İmza</w:t>
      </w:r>
    </w:p>
    <w:sectPr w:rsidR="0004577D" w:rsidRPr="00F55DAF" w:rsidSect="00F82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7D"/>
    <w:rsid w:val="0004577D"/>
    <w:rsid w:val="003F147E"/>
    <w:rsid w:val="00567DB9"/>
    <w:rsid w:val="00731F2F"/>
    <w:rsid w:val="009B2CF7"/>
    <w:rsid w:val="00BD746C"/>
    <w:rsid w:val="00C22C63"/>
    <w:rsid w:val="00CD1923"/>
    <w:rsid w:val="00E80A76"/>
    <w:rsid w:val="00E87FEB"/>
    <w:rsid w:val="00F55DAF"/>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A483A7"/>
  <w15:chartTrackingRefBased/>
  <w15:docId w15:val="{DAF6FCB2-8C04-6D4C-8DE7-BBFCE9F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4577D"/>
    <w:rPr>
      <w:b/>
      <w:bCs/>
    </w:rPr>
  </w:style>
  <w:style w:type="character" w:styleId="Vurgu">
    <w:name w:val="Emphasis"/>
    <w:basedOn w:val="VarsaylanParagrafYazTipi"/>
    <w:uiPriority w:val="20"/>
    <w:qFormat/>
    <w:rsid w:val="00045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6223">
      <w:bodyDiv w:val="1"/>
      <w:marLeft w:val="0"/>
      <w:marRight w:val="0"/>
      <w:marTop w:val="0"/>
      <w:marBottom w:val="0"/>
      <w:divBdr>
        <w:top w:val="none" w:sz="0" w:space="0" w:color="auto"/>
        <w:left w:val="none" w:sz="0" w:space="0" w:color="auto"/>
        <w:bottom w:val="none" w:sz="0" w:space="0" w:color="auto"/>
        <w:right w:val="none" w:sz="0" w:space="0" w:color="auto"/>
      </w:divBdr>
    </w:div>
    <w:div w:id="756634584">
      <w:bodyDiv w:val="1"/>
      <w:marLeft w:val="0"/>
      <w:marRight w:val="0"/>
      <w:marTop w:val="0"/>
      <w:marBottom w:val="0"/>
      <w:divBdr>
        <w:top w:val="none" w:sz="0" w:space="0" w:color="auto"/>
        <w:left w:val="none" w:sz="0" w:space="0" w:color="auto"/>
        <w:bottom w:val="none" w:sz="0" w:space="0" w:color="auto"/>
        <w:right w:val="none" w:sz="0" w:space="0" w:color="auto"/>
      </w:divBdr>
    </w:div>
    <w:div w:id="7699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burak sabuncu</cp:lastModifiedBy>
  <cp:revision>10</cp:revision>
  <dcterms:created xsi:type="dcterms:W3CDTF">2025-02-02T11:28:00Z</dcterms:created>
  <dcterms:modified xsi:type="dcterms:W3CDTF">2025-02-02T12:55:00Z</dcterms:modified>
</cp:coreProperties>
</file>