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A6" w:rsidRDefault="00694419" w:rsidP="00694419">
      <w:pPr>
        <w:jc w:val="center"/>
      </w:pPr>
      <w:bookmarkStart w:id="0" w:name="_GoBack"/>
      <w:bookmarkEnd w:id="0"/>
      <w:proofErr w:type="gramStart"/>
      <w:r>
        <w:t>…..</w:t>
      </w:r>
      <w:proofErr w:type="gramEnd"/>
      <w:r>
        <w:t xml:space="preserve"> MESLEKİ EĞİTİM MERKEZİ MÜDÜRLÜĞÜNE</w:t>
      </w:r>
    </w:p>
    <w:p w:rsidR="00694419" w:rsidRDefault="00694419" w:rsidP="00694419">
      <w:pPr>
        <w:jc w:val="both"/>
      </w:pPr>
      <w:r>
        <w:t xml:space="preserve">Kurumunuzda </w:t>
      </w:r>
      <w:proofErr w:type="gramStart"/>
      <w:r>
        <w:t>…………………..</w:t>
      </w:r>
      <w:proofErr w:type="gramEnd"/>
      <w:r>
        <w:t xml:space="preserve"> </w:t>
      </w:r>
      <w:proofErr w:type="gramStart"/>
      <w:r>
        <w:t>öğretmeni</w:t>
      </w:r>
      <w:proofErr w:type="gramEnd"/>
      <w:r>
        <w:t xml:space="preserve"> olarak görev yapmaktayım. 2.12.2016 tarihinde 6764 sayılı kanun ile kurumumuz Ortaöğretim Kurumları kapsamına alınmıştır.</w:t>
      </w:r>
    </w:p>
    <w:p w:rsidR="00694419" w:rsidRDefault="00694419" w:rsidP="00694419">
      <w:pPr>
        <w:jc w:val="both"/>
      </w:pPr>
      <w:r>
        <w:t xml:space="preserve">Tarafıma </w:t>
      </w:r>
      <w:r w:rsidRPr="00694419">
        <w:rPr>
          <w:color w:val="FF0000"/>
        </w:rPr>
        <w:t>2017-2018 ve 2018-</w:t>
      </w:r>
      <w:proofErr w:type="gramStart"/>
      <w:r w:rsidRPr="00694419">
        <w:rPr>
          <w:color w:val="FF0000"/>
        </w:rPr>
        <w:t>2019</w:t>
      </w:r>
      <w:r w:rsidRPr="00694419">
        <w:t xml:space="preserve"> </w:t>
      </w:r>
      <w:r>
        <w:t xml:space="preserve"> eğitim</w:t>
      </w:r>
      <w:proofErr w:type="gramEnd"/>
      <w:r>
        <w:t xml:space="preserve"> öğretim yılında Öğrenci Sosyal ve Kişilik Hizmetleri (rehberlik/sosyal etkinlik) görev verilmiş ve bu görevleri mevzuat gereği yerine getirdim.</w:t>
      </w:r>
    </w:p>
    <w:p w:rsidR="00694419" w:rsidRDefault="00694419" w:rsidP="00694419">
      <w:pPr>
        <w:jc w:val="both"/>
      </w:pPr>
      <w:r>
        <w:t>Bu görevlerime karşılık;</w:t>
      </w:r>
    </w:p>
    <w:p w:rsidR="00694419" w:rsidRDefault="00694419" w:rsidP="00694419">
      <w:pPr>
        <w:jc w:val="both"/>
      </w:pPr>
      <w:r>
        <w:t>Millî Eğitim Bakanlığı Yönetici Ve Öğretmenlerinin Ders Ve Ek Ders Saatlerine İlişkin Kararın 6. Maddesinde yer alan;</w:t>
      </w:r>
    </w:p>
    <w:p w:rsidR="00694419" w:rsidRPr="00694419" w:rsidRDefault="00694419" w:rsidP="00694419">
      <w:pPr>
        <w:jc w:val="both"/>
        <w:rPr>
          <w:b/>
          <w:i/>
        </w:rPr>
      </w:pPr>
      <w:proofErr w:type="gramStart"/>
      <w:r w:rsidRPr="00694419">
        <w:rPr>
          <w:b/>
          <w:i/>
        </w:rPr>
        <w:t xml:space="preserve">“(5) Okul öncesi ve sınıf öğretmenleri ile bölüm, atölye ve laboratuvar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w:t>
      </w:r>
      <w:proofErr w:type="gramEnd"/>
      <w:r w:rsidRPr="00694419">
        <w:rPr>
          <w:b/>
          <w:i/>
        </w:rPr>
        <w:t>Bu dersler, ders dağıtım çizelgesinde “Öğrenci Sosyal ve Kişilik Hizmetleri” adıyla gösterilir. Bu kapsamda aynı kişiye hem danışman öğretmenlik hem de sınıf/şube rehber öğretmenliği görevi verilmesi hâlinde sadece bir görev için ek ders ücreti ödenir.”</w:t>
      </w:r>
    </w:p>
    <w:p w:rsidR="00694419" w:rsidRDefault="00694419" w:rsidP="00694419">
      <w:pPr>
        <w:jc w:val="both"/>
      </w:pPr>
      <w:r>
        <w:t xml:space="preserve"> Hükmü gereği ücret ödenmesi gerekirken ücretlerim ödenmemiştir.</w:t>
      </w:r>
    </w:p>
    <w:p w:rsidR="00694419" w:rsidRDefault="00694419" w:rsidP="00694419">
      <w:pPr>
        <w:jc w:val="both"/>
      </w:pPr>
      <w:r>
        <w:t>Mesleki ve Teknik Eğitim Genel Müdürlüğünün 28.11.2018 tarih ve 62045208-45.01-E.22886391 sayılı yazılarında da belirtildiği üzere ücret ödemesi yapılması gerekmektedir.</w:t>
      </w:r>
    </w:p>
    <w:p w:rsidR="00694419" w:rsidRDefault="00694419" w:rsidP="00694419">
      <w:r>
        <w:t>Bu kapsamda tarafıma geçmişe dönük yapılacak hesaplamaya göre ödeme yapılmasını ve bundan sonra da bu ücretin ödenmesini arz ederim.</w:t>
      </w:r>
    </w:p>
    <w:p w:rsidR="00694419" w:rsidRDefault="00694419" w:rsidP="00694419"/>
    <w:p w:rsidR="00694419" w:rsidRDefault="00694419" w:rsidP="00694419">
      <w:pPr>
        <w:jc w:val="right"/>
      </w:pPr>
      <w:proofErr w:type="gramStart"/>
      <w:r>
        <w:t>……</w:t>
      </w:r>
      <w:proofErr w:type="gramEnd"/>
      <w:r>
        <w:t>/…../2019</w:t>
      </w:r>
    </w:p>
    <w:p w:rsidR="00694419" w:rsidRDefault="00694419" w:rsidP="00694419">
      <w:pPr>
        <w:jc w:val="right"/>
      </w:pPr>
      <w:r>
        <w:t>Adı Soyadı-İmza</w:t>
      </w:r>
    </w:p>
    <w:p w:rsidR="00694419" w:rsidRDefault="00694419" w:rsidP="00694419">
      <w:r>
        <w:t>Eki: Bakanlık Görüş Yazısı</w:t>
      </w:r>
    </w:p>
    <w:p w:rsidR="00694419" w:rsidRDefault="00694419" w:rsidP="00694419">
      <w:pPr>
        <w:jc w:val="right"/>
      </w:pPr>
    </w:p>
    <w:p w:rsidR="00694419" w:rsidRDefault="00694419" w:rsidP="00694419"/>
    <w:p w:rsidR="00694419" w:rsidRDefault="00694419" w:rsidP="00694419"/>
    <w:sectPr w:rsidR="00694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19"/>
    <w:rsid w:val="00694419"/>
    <w:rsid w:val="009378A7"/>
    <w:rsid w:val="00E94B4C"/>
    <w:rsid w:val="00EF2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B7B21-958B-4A31-8753-C444EEA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EGİTİMİS</dc:creator>
  <cp:keywords/>
  <dc:description/>
  <cp:lastModifiedBy>pca</cp:lastModifiedBy>
  <cp:revision>2</cp:revision>
  <dcterms:created xsi:type="dcterms:W3CDTF">2019-02-11T08:53:00Z</dcterms:created>
  <dcterms:modified xsi:type="dcterms:W3CDTF">2019-02-11T08:53:00Z</dcterms:modified>
</cp:coreProperties>
</file>