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07B" w:rsidRDefault="008D707B" w:rsidP="0025402F">
      <w:pPr>
        <w:jc w:val="both"/>
        <w:rPr>
          <w:rFonts w:ascii="Times New Roman" w:hAnsi="Times New Roman" w:cs="Times New Roman"/>
          <w:sz w:val="24"/>
          <w:szCs w:val="24"/>
        </w:rPr>
      </w:pPr>
      <w:r>
        <w:rPr>
          <w:rFonts w:ascii="Times New Roman" w:hAnsi="Times New Roman" w:cs="Times New Roman"/>
          <w:sz w:val="24"/>
          <w:szCs w:val="24"/>
        </w:rPr>
        <w:t xml:space="preserve"> </w:t>
      </w:r>
    </w:p>
    <w:p w:rsidR="008D707B" w:rsidRDefault="008D707B" w:rsidP="00B04603">
      <w:pPr>
        <w:spacing w:before="120" w:after="120" w:line="240" w:lineRule="atLeast"/>
        <w:jc w:val="center"/>
        <w:rPr>
          <w:rFonts w:ascii="Times New Roman" w:hAnsi="Times New Roman" w:cs="Times New Roman"/>
          <w:sz w:val="24"/>
          <w:szCs w:val="24"/>
        </w:rPr>
      </w:pPr>
      <w:r>
        <w:rPr>
          <w:rFonts w:ascii="Times New Roman" w:hAnsi="Times New Roman" w:cs="Times New Roman"/>
          <w:sz w:val="24"/>
          <w:szCs w:val="24"/>
        </w:rPr>
        <w:t>SİNCAN CUMHURİYET BAŞSAVCILIĞI’NA</w:t>
      </w:r>
    </w:p>
    <w:p w:rsidR="008D707B" w:rsidRDefault="008D707B" w:rsidP="00B04603">
      <w:pPr>
        <w:spacing w:before="120" w:after="12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Gönderilmek Üzere </w:t>
      </w:r>
    </w:p>
    <w:p w:rsidR="008D707B" w:rsidRDefault="008D707B" w:rsidP="00B04603">
      <w:pPr>
        <w:spacing w:before="120" w:after="12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 </w:t>
      </w:r>
    </w:p>
    <w:p w:rsidR="008D707B" w:rsidRDefault="008D707B" w:rsidP="00B04603">
      <w:pPr>
        <w:spacing w:before="120" w:after="12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ANKARA   CUMHURİYET</w:t>
      </w:r>
      <w:proofErr w:type="gramEnd"/>
      <w:r>
        <w:rPr>
          <w:rFonts w:ascii="Times New Roman" w:hAnsi="Times New Roman" w:cs="Times New Roman"/>
          <w:sz w:val="24"/>
          <w:szCs w:val="24"/>
        </w:rPr>
        <w:t xml:space="preserve"> BAŞSAVCILIĞI’NA</w:t>
      </w:r>
    </w:p>
    <w:p w:rsidR="008D707B" w:rsidRPr="00B00F6B" w:rsidRDefault="008D707B" w:rsidP="00B04603">
      <w:pPr>
        <w:spacing w:before="120" w:after="120" w:line="240" w:lineRule="atLeast"/>
        <w:jc w:val="center"/>
        <w:rPr>
          <w:rFonts w:ascii="Times New Roman" w:hAnsi="Times New Roman" w:cs="Times New Roman"/>
          <w:i/>
          <w:iCs/>
          <w:sz w:val="24"/>
          <w:szCs w:val="24"/>
        </w:rPr>
      </w:pPr>
    </w:p>
    <w:p w:rsidR="008D707B" w:rsidRDefault="008D707B" w:rsidP="00B04603">
      <w:pPr>
        <w:spacing w:before="120" w:after="120" w:line="240" w:lineRule="atLeast"/>
        <w:jc w:val="both"/>
        <w:rPr>
          <w:rFonts w:ascii="Times New Roman" w:hAnsi="Times New Roman" w:cs="Times New Roman"/>
          <w:b/>
          <w:bCs/>
          <w:sz w:val="24"/>
          <w:szCs w:val="24"/>
        </w:rPr>
      </w:pPr>
    </w:p>
    <w:p w:rsidR="008D707B" w:rsidRDefault="008D707B" w:rsidP="00AC1DA8">
      <w:pPr>
        <w:spacing w:before="120" w:after="120" w:line="240" w:lineRule="atLeast"/>
        <w:jc w:val="both"/>
        <w:rPr>
          <w:rFonts w:ascii="Times New Roman" w:hAnsi="Times New Roman" w:cs="Times New Roman"/>
          <w:sz w:val="24"/>
          <w:szCs w:val="24"/>
        </w:rPr>
      </w:pPr>
      <w:r>
        <w:rPr>
          <w:rFonts w:ascii="Times New Roman" w:hAnsi="Times New Roman" w:cs="Times New Roman"/>
          <w:b/>
          <w:bCs/>
          <w:sz w:val="24"/>
          <w:szCs w:val="24"/>
          <w:u w:val="single"/>
        </w:rPr>
        <w:t>MÜŞTEKİ</w:t>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t>:</w:t>
      </w:r>
      <w:r>
        <w:rPr>
          <w:rFonts w:ascii="Times New Roman" w:hAnsi="Times New Roman" w:cs="Times New Roman"/>
          <w:sz w:val="24"/>
          <w:szCs w:val="24"/>
        </w:rPr>
        <w:t xml:space="preserve">  Eğitim ve Bilim </w:t>
      </w:r>
      <w:proofErr w:type="spellStart"/>
      <w:r>
        <w:rPr>
          <w:rFonts w:ascii="Times New Roman" w:hAnsi="Times New Roman" w:cs="Times New Roman"/>
          <w:sz w:val="24"/>
          <w:szCs w:val="24"/>
        </w:rPr>
        <w:t>İşgörenleri</w:t>
      </w:r>
      <w:proofErr w:type="spellEnd"/>
      <w:r>
        <w:rPr>
          <w:rFonts w:ascii="Times New Roman" w:hAnsi="Times New Roman" w:cs="Times New Roman"/>
          <w:sz w:val="24"/>
          <w:szCs w:val="24"/>
        </w:rPr>
        <w:t xml:space="preserve"> Sendikası (Eğitim-İş)</w:t>
      </w:r>
    </w:p>
    <w:p w:rsidR="008D707B" w:rsidRDefault="008D707B" w:rsidP="00AC1DA8">
      <w:pPr>
        <w:spacing w:before="120" w:after="120" w:line="240" w:lineRule="atLeast"/>
        <w:jc w:val="both"/>
        <w:rPr>
          <w:rFonts w:ascii="Times New Roman" w:hAnsi="Times New Roman" w:cs="Times New Roman"/>
          <w:sz w:val="24"/>
          <w:szCs w:val="24"/>
        </w:rPr>
      </w:pPr>
      <w:r>
        <w:rPr>
          <w:rFonts w:ascii="Times New Roman" w:hAnsi="Times New Roman" w:cs="Times New Roman"/>
          <w:sz w:val="24"/>
          <w:szCs w:val="24"/>
        </w:rPr>
        <w:t xml:space="preserve">                                                  Kültür </w:t>
      </w:r>
      <w:proofErr w:type="spellStart"/>
      <w:r>
        <w:rPr>
          <w:rFonts w:ascii="Times New Roman" w:hAnsi="Times New Roman" w:cs="Times New Roman"/>
          <w:sz w:val="24"/>
          <w:szCs w:val="24"/>
        </w:rPr>
        <w:t>Mh</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Ataç-2 Sokak No: 43 /4  Kızılay / Ankara</w:t>
      </w:r>
    </w:p>
    <w:p w:rsidR="008D707B" w:rsidRDefault="008D707B" w:rsidP="00AC1DA8">
      <w:pPr>
        <w:spacing w:before="120" w:after="120" w:line="240" w:lineRule="atLeast"/>
        <w:jc w:val="both"/>
        <w:rPr>
          <w:rFonts w:ascii="Times New Roman" w:hAnsi="Times New Roman" w:cs="Times New Roman"/>
          <w:sz w:val="24"/>
          <w:szCs w:val="24"/>
          <w:u w:val="single"/>
        </w:rPr>
      </w:pPr>
    </w:p>
    <w:p w:rsidR="008D707B" w:rsidRDefault="008D707B" w:rsidP="00AC1DA8">
      <w:pPr>
        <w:spacing w:before="120" w:after="120" w:line="240" w:lineRule="atLeast"/>
        <w:jc w:val="both"/>
        <w:rPr>
          <w:rFonts w:ascii="Times New Roman" w:hAnsi="Times New Roman" w:cs="Times New Roman"/>
          <w:sz w:val="24"/>
          <w:szCs w:val="24"/>
        </w:rPr>
      </w:pPr>
      <w:r w:rsidRPr="00B00F6B">
        <w:rPr>
          <w:rFonts w:ascii="Times New Roman" w:hAnsi="Times New Roman" w:cs="Times New Roman"/>
          <w:b/>
          <w:bCs/>
          <w:sz w:val="24"/>
          <w:szCs w:val="24"/>
          <w:u w:val="single"/>
        </w:rPr>
        <w:t>VEKİLİ</w:t>
      </w:r>
      <w:r w:rsidRPr="00B00F6B">
        <w:rPr>
          <w:rFonts w:ascii="Times New Roman" w:hAnsi="Times New Roman" w:cs="Times New Roman"/>
          <w:b/>
          <w:bCs/>
          <w:sz w:val="24"/>
          <w:szCs w:val="24"/>
          <w:u w:val="single"/>
        </w:rPr>
        <w:tab/>
      </w:r>
      <w:r w:rsidRPr="00B00F6B">
        <w:rPr>
          <w:rFonts w:ascii="Times New Roman" w:hAnsi="Times New Roman" w:cs="Times New Roman"/>
          <w:b/>
          <w:bCs/>
          <w:sz w:val="24"/>
          <w:szCs w:val="24"/>
          <w:u w:val="single"/>
        </w:rPr>
        <w:tab/>
      </w:r>
      <w:r w:rsidRPr="00B00F6B">
        <w:rPr>
          <w:rFonts w:ascii="Times New Roman" w:hAnsi="Times New Roman" w:cs="Times New Roman"/>
          <w:b/>
          <w:bCs/>
          <w:sz w:val="24"/>
          <w:szCs w:val="24"/>
          <w:u w:val="single"/>
        </w:rPr>
        <w:tab/>
        <w:t>:</w:t>
      </w:r>
      <w:r>
        <w:rPr>
          <w:rFonts w:ascii="Times New Roman" w:hAnsi="Times New Roman" w:cs="Times New Roman"/>
          <w:sz w:val="24"/>
          <w:szCs w:val="24"/>
        </w:rPr>
        <w:t xml:space="preserve"> </w:t>
      </w:r>
      <w:proofErr w:type="spellStart"/>
      <w:r>
        <w:rPr>
          <w:rFonts w:ascii="Times New Roman" w:hAnsi="Times New Roman" w:cs="Times New Roman"/>
          <w:sz w:val="24"/>
          <w:szCs w:val="24"/>
        </w:rPr>
        <w:t>Av.Hüseyin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Edayandı</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Av.Burak</w:t>
      </w:r>
      <w:proofErr w:type="spellEnd"/>
      <w:r>
        <w:rPr>
          <w:rFonts w:ascii="Times New Roman" w:hAnsi="Times New Roman" w:cs="Times New Roman"/>
          <w:sz w:val="24"/>
          <w:szCs w:val="24"/>
        </w:rPr>
        <w:t xml:space="preserve"> Sabuncu</w:t>
      </w:r>
    </w:p>
    <w:p w:rsidR="008D707B" w:rsidRDefault="008D707B" w:rsidP="00AC1DA8">
      <w:pPr>
        <w:spacing w:before="120" w:after="120" w:line="24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Ataç -2 Sok. No:43/4                           Kızılay /Ankara</w:t>
      </w:r>
    </w:p>
    <w:p w:rsidR="008D707B" w:rsidRDefault="008D707B" w:rsidP="00AC1DA8">
      <w:pPr>
        <w:spacing w:before="120" w:after="120" w:line="240" w:lineRule="atLeast"/>
        <w:rPr>
          <w:rFonts w:ascii="Times New Roman" w:hAnsi="Times New Roman" w:cs="Times New Roman"/>
          <w:sz w:val="24"/>
          <w:szCs w:val="24"/>
          <w:u w:val="single"/>
        </w:rPr>
      </w:pPr>
    </w:p>
    <w:p w:rsidR="008D707B" w:rsidRPr="00B00F6B" w:rsidRDefault="008D707B" w:rsidP="008E14F1">
      <w:pPr>
        <w:spacing w:before="120" w:after="120" w:line="240" w:lineRule="atLeast"/>
        <w:rPr>
          <w:rFonts w:ascii="Times New Roman" w:hAnsi="Times New Roman" w:cs="Times New Roman"/>
          <w:b/>
          <w:bCs/>
          <w:color w:val="444444"/>
          <w:sz w:val="24"/>
          <w:szCs w:val="24"/>
        </w:rPr>
      </w:pPr>
      <w:r w:rsidRPr="00B00F6B">
        <w:rPr>
          <w:rFonts w:ascii="Times New Roman" w:hAnsi="Times New Roman" w:cs="Times New Roman"/>
          <w:b/>
          <w:bCs/>
          <w:sz w:val="24"/>
          <w:szCs w:val="24"/>
          <w:u w:val="single"/>
        </w:rPr>
        <w:t>ŞÜPHELİLER</w:t>
      </w:r>
      <w:r w:rsidRPr="00B00F6B">
        <w:rPr>
          <w:rFonts w:ascii="Times New Roman" w:hAnsi="Times New Roman" w:cs="Times New Roman"/>
          <w:b/>
          <w:bCs/>
          <w:sz w:val="24"/>
          <w:szCs w:val="24"/>
          <w:u w:val="single"/>
        </w:rPr>
        <w:tab/>
      </w:r>
      <w:r w:rsidRPr="00B00F6B">
        <w:rPr>
          <w:rFonts w:ascii="Times New Roman" w:hAnsi="Times New Roman" w:cs="Times New Roman"/>
          <w:b/>
          <w:bCs/>
          <w:sz w:val="24"/>
          <w:szCs w:val="24"/>
          <w:u w:val="single"/>
        </w:rPr>
        <w:tab/>
        <w:t>:</w:t>
      </w:r>
      <w:r>
        <w:rPr>
          <w:rFonts w:ascii="Times New Roman" w:hAnsi="Times New Roman" w:cs="Times New Roman"/>
          <w:color w:val="444444"/>
          <w:sz w:val="24"/>
          <w:szCs w:val="24"/>
        </w:rPr>
        <w:t xml:space="preserve"> </w:t>
      </w:r>
      <w:r w:rsidRPr="00B00F6B">
        <w:rPr>
          <w:rFonts w:ascii="Times New Roman" w:hAnsi="Times New Roman" w:cs="Times New Roman"/>
          <w:b/>
          <w:bCs/>
          <w:color w:val="444444"/>
          <w:sz w:val="24"/>
          <w:szCs w:val="24"/>
        </w:rPr>
        <w:t xml:space="preserve">1-Merkezi Ankara Sincan olarak gösterilen </w:t>
      </w:r>
    </w:p>
    <w:p w:rsidR="008D707B" w:rsidRPr="00B00F6B" w:rsidRDefault="008D707B" w:rsidP="008E14F1">
      <w:pPr>
        <w:spacing w:before="120" w:after="120" w:line="240" w:lineRule="atLeast"/>
        <w:rPr>
          <w:rFonts w:ascii="Times New Roman" w:hAnsi="Times New Roman" w:cs="Times New Roman"/>
          <w:b/>
          <w:bCs/>
          <w:color w:val="444444"/>
          <w:sz w:val="24"/>
          <w:szCs w:val="24"/>
        </w:rPr>
      </w:pPr>
      <w:r w:rsidRPr="00B00F6B">
        <w:rPr>
          <w:rFonts w:ascii="Times New Roman" w:hAnsi="Times New Roman" w:cs="Times New Roman"/>
          <w:b/>
          <w:bCs/>
          <w:color w:val="444444"/>
          <w:sz w:val="24"/>
          <w:szCs w:val="24"/>
        </w:rPr>
        <w:t xml:space="preserve">                                                   “ </w:t>
      </w:r>
      <w:proofErr w:type="spellStart"/>
      <w:r w:rsidRPr="00B00F6B">
        <w:rPr>
          <w:rFonts w:ascii="Times New Roman" w:hAnsi="Times New Roman" w:cs="Times New Roman"/>
          <w:b/>
          <w:bCs/>
          <w:color w:val="444444"/>
          <w:sz w:val="24"/>
          <w:szCs w:val="24"/>
        </w:rPr>
        <w:t>Sıbyan</w:t>
      </w:r>
      <w:proofErr w:type="spellEnd"/>
      <w:r w:rsidRPr="00B00F6B">
        <w:rPr>
          <w:rFonts w:ascii="Times New Roman" w:hAnsi="Times New Roman" w:cs="Times New Roman"/>
          <w:b/>
          <w:bCs/>
          <w:color w:val="444444"/>
          <w:sz w:val="24"/>
          <w:szCs w:val="24"/>
        </w:rPr>
        <w:t xml:space="preserve"> Mektebi” adlı kurumun kurucu, yöneticileri</w:t>
      </w:r>
    </w:p>
    <w:p w:rsidR="008D707B" w:rsidRPr="00B00F6B" w:rsidRDefault="008D707B" w:rsidP="008E14F1">
      <w:pPr>
        <w:spacing w:before="120" w:after="120" w:line="240" w:lineRule="atLeast"/>
        <w:rPr>
          <w:rFonts w:ascii="Times New Roman" w:hAnsi="Times New Roman" w:cs="Times New Roman"/>
          <w:color w:val="444444"/>
          <w:sz w:val="24"/>
          <w:szCs w:val="24"/>
        </w:rPr>
      </w:pPr>
      <w:r w:rsidRPr="00B00F6B">
        <w:rPr>
          <w:rFonts w:ascii="Times New Roman" w:hAnsi="Times New Roman" w:cs="Times New Roman"/>
          <w:color w:val="444444"/>
          <w:sz w:val="24"/>
          <w:szCs w:val="24"/>
        </w:rPr>
        <w:tab/>
      </w:r>
      <w:r w:rsidRPr="00B00F6B">
        <w:rPr>
          <w:rFonts w:ascii="Times New Roman" w:hAnsi="Times New Roman" w:cs="Times New Roman"/>
          <w:color w:val="444444"/>
          <w:sz w:val="24"/>
          <w:szCs w:val="24"/>
        </w:rPr>
        <w:tab/>
      </w:r>
      <w:r w:rsidRPr="00B00F6B">
        <w:rPr>
          <w:rFonts w:ascii="Times New Roman" w:hAnsi="Times New Roman" w:cs="Times New Roman"/>
          <w:color w:val="444444"/>
          <w:sz w:val="24"/>
          <w:szCs w:val="24"/>
        </w:rPr>
        <w:tab/>
        <w:t xml:space="preserve">              </w:t>
      </w:r>
      <w:proofErr w:type="spellStart"/>
      <w:r w:rsidRPr="00B00F6B">
        <w:rPr>
          <w:rFonts w:ascii="Times New Roman" w:hAnsi="Times New Roman" w:cs="Times New Roman"/>
          <w:sz w:val="24"/>
          <w:szCs w:val="24"/>
        </w:rPr>
        <w:t>Maraşal</w:t>
      </w:r>
      <w:proofErr w:type="spellEnd"/>
      <w:r w:rsidRPr="00B00F6B">
        <w:rPr>
          <w:rFonts w:ascii="Times New Roman" w:hAnsi="Times New Roman" w:cs="Times New Roman"/>
          <w:sz w:val="24"/>
          <w:szCs w:val="24"/>
        </w:rPr>
        <w:t xml:space="preserve"> Çakmak </w:t>
      </w:r>
      <w:proofErr w:type="spellStart"/>
      <w:r w:rsidRPr="00B00F6B">
        <w:rPr>
          <w:rFonts w:ascii="Times New Roman" w:hAnsi="Times New Roman" w:cs="Times New Roman"/>
          <w:sz w:val="24"/>
          <w:szCs w:val="24"/>
        </w:rPr>
        <w:t>Mah.Yakut</w:t>
      </w:r>
      <w:proofErr w:type="spellEnd"/>
      <w:r w:rsidRPr="00B00F6B">
        <w:rPr>
          <w:rFonts w:ascii="Times New Roman" w:hAnsi="Times New Roman" w:cs="Times New Roman"/>
          <w:sz w:val="24"/>
          <w:szCs w:val="24"/>
        </w:rPr>
        <w:t xml:space="preserve"> sokak No:23, Sincan, Ankara</w:t>
      </w:r>
    </w:p>
    <w:p w:rsidR="008D707B" w:rsidRPr="00B00F6B" w:rsidRDefault="008D707B" w:rsidP="008E14F1">
      <w:pPr>
        <w:pStyle w:val="NormalWeb"/>
        <w:spacing w:before="120" w:beforeAutospacing="0" w:after="120" w:afterAutospacing="0" w:line="240" w:lineRule="atLeast"/>
      </w:pPr>
      <w:r w:rsidRPr="00B00F6B">
        <w:rPr>
          <w:color w:val="444444"/>
        </w:rPr>
        <w:tab/>
      </w:r>
      <w:r w:rsidRPr="00B00F6B">
        <w:rPr>
          <w:color w:val="444444"/>
        </w:rPr>
        <w:tab/>
      </w:r>
      <w:r w:rsidRPr="00B00F6B">
        <w:rPr>
          <w:color w:val="444444"/>
        </w:rPr>
        <w:tab/>
      </w:r>
      <w:r w:rsidRPr="00B00F6B">
        <w:rPr>
          <w:color w:val="444444"/>
        </w:rPr>
        <w:tab/>
        <w:t xml:space="preserve">  </w:t>
      </w:r>
      <w:proofErr w:type="gramStart"/>
      <w:r w:rsidRPr="00B00F6B">
        <w:rPr>
          <w:color w:val="444444"/>
        </w:rPr>
        <w:t>Tel.Numaraları</w:t>
      </w:r>
      <w:proofErr w:type="gramEnd"/>
      <w:r w:rsidRPr="00B00F6B">
        <w:rPr>
          <w:color w:val="444444"/>
        </w:rPr>
        <w:t>:</w:t>
      </w:r>
      <w:r w:rsidRPr="00B00F6B">
        <w:t xml:space="preserve"> 433 25 26 GSM: 0507 292 00 90 – 0542 </w:t>
      </w:r>
    </w:p>
    <w:p w:rsidR="008D707B" w:rsidRPr="00B00F6B" w:rsidRDefault="008D707B" w:rsidP="008E14F1">
      <w:pPr>
        <w:pStyle w:val="NormalWeb"/>
        <w:spacing w:before="120" w:beforeAutospacing="0" w:after="120" w:afterAutospacing="0" w:line="240" w:lineRule="atLeast"/>
      </w:pPr>
      <w:r w:rsidRPr="00B00F6B">
        <w:t xml:space="preserve">                                                   374 74 12                                    </w:t>
      </w:r>
    </w:p>
    <w:p w:rsidR="008D707B" w:rsidRPr="00B00F6B" w:rsidRDefault="008D707B" w:rsidP="008E14F1">
      <w:pPr>
        <w:spacing w:before="120" w:after="120" w:line="240" w:lineRule="atLeast"/>
        <w:rPr>
          <w:rFonts w:ascii="Times New Roman" w:hAnsi="Times New Roman" w:cs="Times New Roman"/>
          <w:b/>
          <w:bCs/>
          <w:color w:val="444444"/>
          <w:sz w:val="24"/>
          <w:szCs w:val="24"/>
        </w:rPr>
      </w:pPr>
      <w:r w:rsidRPr="00B00F6B">
        <w:rPr>
          <w:rFonts w:ascii="Times New Roman" w:hAnsi="Times New Roman" w:cs="Times New Roman"/>
          <w:color w:val="444444"/>
          <w:sz w:val="24"/>
          <w:szCs w:val="24"/>
        </w:rPr>
        <w:t xml:space="preserve">                                                 2-</w:t>
      </w:r>
      <w:r w:rsidRPr="00B00F6B">
        <w:rPr>
          <w:rFonts w:ascii="Times New Roman" w:hAnsi="Times New Roman" w:cs="Times New Roman"/>
          <w:b/>
          <w:bCs/>
          <w:color w:val="444444"/>
          <w:sz w:val="24"/>
          <w:szCs w:val="24"/>
        </w:rPr>
        <w:t xml:space="preserve">Bu Kurumun faaliyetine izin veren ve gerekli denetimi </w:t>
      </w:r>
    </w:p>
    <w:p w:rsidR="008D707B" w:rsidRDefault="008D707B" w:rsidP="00B00F6B">
      <w:pPr>
        <w:spacing w:before="120" w:after="120" w:line="240" w:lineRule="atLeast"/>
        <w:ind w:left="708"/>
        <w:rPr>
          <w:rFonts w:ascii="Times New Roman" w:hAnsi="Times New Roman" w:cs="Times New Roman"/>
          <w:sz w:val="24"/>
          <w:szCs w:val="24"/>
        </w:rPr>
      </w:pPr>
      <w:r w:rsidRPr="00B00F6B">
        <w:rPr>
          <w:rFonts w:ascii="Times New Roman" w:hAnsi="Times New Roman" w:cs="Times New Roman"/>
          <w:b/>
          <w:bCs/>
          <w:color w:val="444444"/>
          <w:sz w:val="24"/>
          <w:szCs w:val="24"/>
        </w:rPr>
        <w:t xml:space="preserve">                    </w:t>
      </w:r>
      <w:r>
        <w:rPr>
          <w:rFonts w:ascii="Times New Roman" w:hAnsi="Times New Roman" w:cs="Times New Roman"/>
          <w:b/>
          <w:bCs/>
          <w:color w:val="444444"/>
          <w:sz w:val="24"/>
          <w:szCs w:val="24"/>
        </w:rPr>
        <w:t xml:space="preserve">                     </w:t>
      </w:r>
      <w:proofErr w:type="gramStart"/>
      <w:r w:rsidRPr="00B00F6B">
        <w:rPr>
          <w:rFonts w:ascii="Times New Roman" w:hAnsi="Times New Roman" w:cs="Times New Roman"/>
          <w:b/>
          <w:bCs/>
          <w:color w:val="444444"/>
          <w:sz w:val="24"/>
          <w:szCs w:val="24"/>
        </w:rPr>
        <w:t>yapmayan  kamu</w:t>
      </w:r>
      <w:proofErr w:type="gramEnd"/>
      <w:r w:rsidRPr="00B00F6B">
        <w:rPr>
          <w:rFonts w:ascii="Times New Roman" w:hAnsi="Times New Roman" w:cs="Times New Roman"/>
          <w:b/>
          <w:bCs/>
          <w:color w:val="444444"/>
          <w:sz w:val="24"/>
          <w:szCs w:val="24"/>
        </w:rPr>
        <w:t xml:space="preserve"> yöneticileri,</w:t>
      </w:r>
      <w:r w:rsidRPr="00B00F6B">
        <w:rPr>
          <w:rFonts w:ascii="Times New Roman" w:hAnsi="Times New Roman" w:cs="Times New Roman"/>
          <w:color w:val="444444"/>
          <w:sz w:val="24"/>
          <w:szCs w:val="24"/>
        </w:rPr>
        <w:t xml:space="preserve"> </w:t>
      </w:r>
      <w:r w:rsidRPr="00B00F6B">
        <w:rPr>
          <w:rFonts w:ascii="Times New Roman" w:hAnsi="Times New Roman" w:cs="Times New Roman"/>
          <w:sz w:val="24"/>
          <w:szCs w:val="24"/>
        </w:rPr>
        <w:t>resen tespit edilecek</w:t>
      </w:r>
      <w:r>
        <w:rPr>
          <w:rFonts w:ascii="Times New Roman" w:hAnsi="Times New Roman" w:cs="Times New Roman"/>
          <w:sz w:val="24"/>
          <w:szCs w:val="24"/>
        </w:rPr>
        <w:t xml:space="preserve"> </w:t>
      </w:r>
      <w:r w:rsidRPr="00B00F6B">
        <w:rPr>
          <w:rFonts w:ascii="Times New Roman" w:hAnsi="Times New Roman" w:cs="Times New Roman"/>
          <w:sz w:val="24"/>
          <w:szCs w:val="24"/>
        </w:rPr>
        <w:t xml:space="preserve">suçla </w:t>
      </w:r>
    </w:p>
    <w:p w:rsidR="008D707B" w:rsidRPr="00B00F6B" w:rsidRDefault="008D707B" w:rsidP="00B00F6B">
      <w:pPr>
        <w:spacing w:before="120" w:after="120" w:line="240" w:lineRule="atLeast"/>
        <w:ind w:firstLine="708"/>
        <w:rPr>
          <w:rFonts w:ascii="Times New Roman" w:hAnsi="Times New Roman" w:cs="Times New Roman"/>
          <w:color w:val="444444"/>
          <w:sz w:val="24"/>
          <w:szCs w:val="24"/>
        </w:rPr>
      </w:pPr>
      <w:r>
        <w:rPr>
          <w:rFonts w:ascii="Times New Roman" w:hAnsi="Times New Roman" w:cs="Times New Roman"/>
          <w:b/>
          <w:bCs/>
          <w:color w:val="444444"/>
          <w:sz w:val="24"/>
          <w:szCs w:val="24"/>
        </w:rPr>
        <w:t xml:space="preserve">                                        </w:t>
      </w:r>
      <w:r>
        <w:rPr>
          <w:rFonts w:ascii="Times New Roman" w:hAnsi="Times New Roman" w:cs="Times New Roman"/>
          <w:sz w:val="24"/>
          <w:szCs w:val="24"/>
        </w:rPr>
        <w:t xml:space="preserve"> </w:t>
      </w:r>
      <w:proofErr w:type="gramStart"/>
      <w:r w:rsidRPr="00B00F6B">
        <w:rPr>
          <w:rFonts w:ascii="Times New Roman" w:hAnsi="Times New Roman" w:cs="Times New Roman"/>
          <w:sz w:val="24"/>
          <w:szCs w:val="24"/>
        </w:rPr>
        <w:t>ilgisi</w:t>
      </w:r>
      <w:proofErr w:type="gramEnd"/>
      <w:r>
        <w:rPr>
          <w:rFonts w:ascii="Times New Roman" w:hAnsi="Times New Roman" w:cs="Times New Roman"/>
          <w:sz w:val="24"/>
          <w:szCs w:val="24"/>
        </w:rPr>
        <w:t xml:space="preserve"> </w:t>
      </w:r>
      <w:r w:rsidRPr="00B00F6B">
        <w:rPr>
          <w:rFonts w:ascii="Times New Roman" w:hAnsi="Times New Roman" w:cs="Times New Roman"/>
          <w:sz w:val="24"/>
          <w:szCs w:val="24"/>
        </w:rPr>
        <w:t xml:space="preserve">görülen </w:t>
      </w:r>
      <w:r w:rsidRPr="00B00F6B">
        <w:rPr>
          <w:rFonts w:ascii="Times New Roman" w:hAnsi="Times New Roman" w:cs="Times New Roman"/>
          <w:color w:val="444444"/>
          <w:sz w:val="24"/>
          <w:szCs w:val="24"/>
        </w:rPr>
        <w:t>diğer şüpheliler</w:t>
      </w:r>
    </w:p>
    <w:p w:rsidR="008D707B" w:rsidRDefault="008D707B" w:rsidP="008E14F1">
      <w:pPr>
        <w:spacing w:before="120" w:after="120" w:line="240" w:lineRule="atLeast"/>
        <w:rPr>
          <w:rFonts w:ascii="Times New Roman" w:hAnsi="Times New Roman" w:cs="Times New Roman"/>
          <w:color w:val="444444"/>
          <w:sz w:val="24"/>
          <w:szCs w:val="24"/>
        </w:rPr>
      </w:pPr>
      <w:r>
        <w:rPr>
          <w:rFonts w:ascii="Times New Roman" w:hAnsi="Times New Roman" w:cs="Times New Roman"/>
          <w:color w:val="444444"/>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b/>
          <w:bCs/>
          <w:sz w:val="24"/>
          <w:szCs w:val="24"/>
        </w:rPr>
        <w:tab/>
        <w:t xml:space="preserve">                                     </w:t>
      </w:r>
      <w:r>
        <w:rPr>
          <w:rFonts w:ascii="Times New Roman" w:hAnsi="Times New Roman" w:cs="Times New Roman"/>
          <w:sz w:val="24"/>
          <w:szCs w:val="24"/>
        </w:rPr>
        <w:t xml:space="preserve"> </w:t>
      </w:r>
    </w:p>
    <w:p w:rsidR="008D707B" w:rsidRDefault="008D707B" w:rsidP="008E14F1">
      <w:pPr>
        <w:spacing w:before="120" w:after="120" w:line="240" w:lineRule="atLeast"/>
        <w:rPr>
          <w:rFonts w:ascii="Times New Roman" w:hAnsi="Times New Roman" w:cs="Times New Roman"/>
          <w:sz w:val="24"/>
          <w:szCs w:val="24"/>
        </w:rPr>
      </w:pPr>
      <w:r>
        <w:rPr>
          <w:rFonts w:ascii="Times New Roman" w:hAnsi="Times New Roman" w:cs="Times New Roman"/>
          <w:color w:val="444444"/>
          <w:sz w:val="24"/>
          <w:szCs w:val="24"/>
        </w:rPr>
        <w:t xml:space="preserve"> </w:t>
      </w:r>
      <w:r>
        <w:rPr>
          <w:rFonts w:ascii="Times New Roman" w:hAnsi="Times New Roman" w:cs="Times New Roman"/>
          <w:b/>
          <w:bCs/>
          <w:sz w:val="24"/>
          <w:szCs w:val="24"/>
          <w:u w:val="single"/>
        </w:rPr>
        <w:t>SUÇ</w:t>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t xml:space="preserve">: </w:t>
      </w:r>
      <w:r w:rsidRPr="005E3B74">
        <w:rPr>
          <w:rFonts w:ascii="Times New Roman" w:hAnsi="Times New Roman" w:cs="Times New Roman"/>
          <w:sz w:val="24"/>
          <w:szCs w:val="24"/>
        </w:rPr>
        <w:t>Kurum kurucu</w:t>
      </w:r>
      <w:r>
        <w:rPr>
          <w:rFonts w:ascii="Times New Roman" w:hAnsi="Times New Roman" w:cs="Times New Roman"/>
          <w:sz w:val="24"/>
          <w:szCs w:val="24"/>
        </w:rPr>
        <w:t>ları</w:t>
      </w:r>
      <w:r w:rsidRPr="005E3B74">
        <w:rPr>
          <w:rFonts w:ascii="Times New Roman" w:hAnsi="Times New Roman" w:cs="Times New Roman"/>
          <w:sz w:val="24"/>
          <w:szCs w:val="24"/>
        </w:rPr>
        <w:t xml:space="preserve"> ve yöneticileri için</w:t>
      </w:r>
      <w:r>
        <w:rPr>
          <w:rFonts w:ascii="Times New Roman" w:hAnsi="Times New Roman" w:cs="Times New Roman"/>
          <w:sz w:val="24"/>
          <w:szCs w:val="24"/>
        </w:rPr>
        <w:t xml:space="preserve"> Kamu Barışını Bozacak </w:t>
      </w:r>
    </w:p>
    <w:p w:rsidR="008D707B" w:rsidRDefault="008D707B" w:rsidP="008E14F1">
      <w:pPr>
        <w:spacing w:before="120" w:after="120" w:line="240" w:lineRule="atLeast"/>
        <w:rPr>
          <w:rFonts w:ascii="Times New Roman" w:hAnsi="Times New Roman" w:cs="Times New Roman"/>
          <w:sz w:val="24"/>
          <w:szCs w:val="24"/>
        </w:rPr>
      </w:pPr>
      <w:r>
        <w:rPr>
          <w:rFonts w:ascii="Times New Roman" w:hAnsi="Times New Roman" w:cs="Times New Roman"/>
          <w:sz w:val="24"/>
          <w:szCs w:val="24"/>
        </w:rPr>
        <w:t xml:space="preserve">                                                 şekilde faaliyette bulunmak (TCK.216 </w:t>
      </w:r>
      <w:proofErr w:type="spellStart"/>
      <w:proofErr w:type="gramStart"/>
      <w:r>
        <w:rPr>
          <w:rFonts w:ascii="Times New Roman" w:hAnsi="Times New Roman" w:cs="Times New Roman"/>
          <w:sz w:val="24"/>
          <w:szCs w:val="24"/>
        </w:rPr>
        <w:t>vd</w:t>
      </w:r>
      <w:proofErr w:type="spellEnd"/>
      <w:r>
        <w:rPr>
          <w:rFonts w:ascii="Times New Roman" w:hAnsi="Times New Roman" w:cs="Times New Roman"/>
          <w:sz w:val="24"/>
          <w:szCs w:val="24"/>
        </w:rPr>
        <w:t>.maddeleri</w:t>
      </w:r>
      <w:proofErr w:type="gramEnd"/>
      <w:r>
        <w:rPr>
          <w:rFonts w:ascii="Times New Roman" w:hAnsi="Times New Roman" w:cs="Times New Roman"/>
          <w:sz w:val="24"/>
          <w:szCs w:val="24"/>
        </w:rPr>
        <w:t xml:space="preserve">),  </w:t>
      </w:r>
    </w:p>
    <w:p w:rsidR="008D707B" w:rsidRDefault="008D707B" w:rsidP="008E14F1">
      <w:pPr>
        <w:spacing w:before="120" w:after="120" w:line="240" w:lineRule="atLeast"/>
        <w:rPr>
          <w:rFonts w:ascii="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Kanunlara karşı gelmek.</w:t>
      </w:r>
      <w:r>
        <w:rPr>
          <w:rFonts w:ascii="Times New Roman" w:hAnsi="Times New Roman" w:cs="Times New Roman"/>
          <w:color w:val="000000"/>
          <w:sz w:val="24"/>
          <w:szCs w:val="24"/>
        </w:rPr>
        <w:t xml:space="preserve"> </w:t>
      </w:r>
      <w:proofErr w:type="gramEnd"/>
    </w:p>
    <w:p w:rsidR="008D707B" w:rsidRDefault="008D707B" w:rsidP="008E14F1">
      <w:pPr>
        <w:spacing w:before="120" w:after="12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Kamu görevlileri için </w:t>
      </w:r>
      <w:r>
        <w:rPr>
          <w:rFonts w:ascii="Times New Roman" w:hAnsi="Times New Roman" w:cs="Times New Roman"/>
          <w:sz w:val="24"/>
          <w:szCs w:val="24"/>
        </w:rPr>
        <w:t>Görevi Kötüye Kullanmak (TCK 257.m.)</w:t>
      </w:r>
    </w:p>
    <w:p w:rsidR="008D707B" w:rsidRDefault="008D707B" w:rsidP="008E14F1">
      <w:pPr>
        <w:spacing w:before="120" w:after="120" w:line="240" w:lineRule="atLeast"/>
        <w:rPr>
          <w:rFonts w:ascii="Times New Roman" w:hAnsi="Times New Roman" w:cs="Times New Roman"/>
          <w:b/>
          <w:bCs/>
          <w:sz w:val="24"/>
          <w:szCs w:val="24"/>
          <w:u w:val="single"/>
        </w:rPr>
      </w:pPr>
    </w:p>
    <w:p w:rsidR="008D707B" w:rsidRDefault="008D707B" w:rsidP="00AC1DA8">
      <w:pPr>
        <w:spacing w:before="120" w:after="12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u w:val="single"/>
        </w:rPr>
        <w:t>SUÇ TARİHİ</w:t>
      </w:r>
      <w:r>
        <w:rPr>
          <w:rFonts w:ascii="Times New Roman" w:hAnsi="Times New Roman" w:cs="Times New Roman"/>
          <w:b/>
          <w:bCs/>
          <w:sz w:val="24"/>
          <w:szCs w:val="24"/>
          <w:u w:val="single"/>
        </w:rPr>
        <w:tab/>
      </w:r>
      <w:r>
        <w:rPr>
          <w:rFonts w:ascii="Times New Roman" w:hAnsi="Times New Roman" w:cs="Times New Roman"/>
          <w:b/>
          <w:bCs/>
          <w:sz w:val="24"/>
          <w:szCs w:val="24"/>
          <w:u w:val="single"/>
        </w:rPr>
        <w:tab/>
        <w:t>:</w:t>
      </w:r>
      <w:r>
        <w:rPr>
          <w:rFonts w:ascii="Times New Roman" w:hAnsi="Times New Roman" w:cs="Times New Roman"/>
          <w:sz w:val="24"/>
          <w:szCs w:val="24"/>
        </w:rPr>
        <w:t xml:space="preserve"> 18.05.2016 (öğrenme tarihi)</w:t>
      </w:r>
    </w:p>
    <w:p w:rsidR="008D707B" w:rsidRDefault="008D707B" w:rsidP="00AC1DA8">
      <w:pPr>
        <w:spacing w:before="120" w:after="120" w:line="240" w:lineRule="atLeast"/>
        <w:jc w:val="both"/>
        <w:rPr>
          <w:rFonts w:ascii="Times New Roman" w:hAnsi="Times New Roman" w:cs="Times New Roman"/>
          <w:b/>
          <w:bCs/>
          <w:sz w:val="24"/>
          <w:szCs w:val="24"/>
          <w:u w:val="single"/>
        </w:rPr>
      </w:pPr>
    </w:p>
    <w:p w:rsidR="008D707B" w:rsidRDefault="008D707B" w:rsidP="005E3B74">
      <w:pPr>
        <w:pStyle w:val="NormalWeb"/>
        <w:jc w:val="both"/>
      </w:pPr>
      <w:r>
        <w:rPr>
          <w:b/>
          <w:bCs/>
          <w:u w:val="single"/>
        </w:rPr>
        <w:t>ŞİKAYET NEDENLERİ</w:t>
      </w:r>
      <w:r>
        <w:rPr>
          <w:b/>
          <w:bCs/>
          <w:u w:val="single"/>
        </w:rPr>
        <w:tab/>
        <w:t>:</w:t>
      </w:r>
      <w:r>
        <w:t xml:space="preserve">  Merkezi Ankara’nın Sincan İlçesinde olan, bir süre önce faaliyet geçtiği anlaşılan </w:t>
      </w:r>
      <w:r>
        <w:rPr>
          <w:b/>
          <w:bCs/>
        </w:rPr>
        <w:t xml:space="preserve"> “www.</w:t>
      </w:r>
      <w:proofErr w:type="spellStart"/>
      <w:r>
        <w:rPr>
          <w:b/>
          <w:bCs/>
        </w:rPr>
        <w:t>sibyan</w:t>
      </w:r>
      <w:proofErr w:type="spellEnd"/>
      <w:r>
        <w:rPr>
          <w:b/>
          <w:bCs/>
        </w:rPr>
        <w:t xml:space="preserve"> mektebi.org”</w:t>
      </w:r>
      <w:r w:rsidRPr="008E4053">
        <w:rPr>
          <w:sz w:val="28"/>
          <w:szCs w:val="28"/>
        </w:rPr>
        <w:t xml:space="preserve"> i</w:t>
      </w:r>
      <w:r>
        <w:t xml:space="preserve">nternet sitesinde propagandası </w:t>
      </w:r>
      <w:proofErr w:type="gramStart"/>
      <w:r>
        <w:t>yapılan , adlarına</w:t>
      </w:r>
      <w:proofErr w:type="gramEnd"/>
      <w:r>
        <w:t xml:space="preserve"> </w:t>
      </w:r>
      <w:r w:rsidRPr="00A00B5B">
        <w:rPr>
          <w:b/>
          <w:bCs/>
        </w:rPr>
        <w:t>”</w:t>
      </w:r>
      <w:proofErr w:type="spellStart"/>
      <w:r>
        <w:rPr>
          <w:b/>
          <w:bCs/>
        </w:rPr>
        <w:t>F</w:t>
      </w:r>
      <w:r w:rsidRPr="00A00B5B">
        <w:rPr>
          <w:b/>
          <w:bCs/>
        </w:rPr>
        <w:t>acebook</w:t>
      </w:r>
      <w:proofErr w:type="spellEnd"/>
      <w:r w:rsidRPr="00A00B5B">
        <w:rPr>
          <w:b/>
          <w:bCs/>
        </w:rPr>
        <w:t>”</w:t>
      </w:r>
      <w:r>
        <w:t xml:space="preserve"> sayfası bulunan; kurucu ve sorumluları belirtilmeyen; ancak bazı telefon numaraları verilen ve bir cemaatle bağlantılı oldukları tahmin edilen </w:t>
      </w:r>
      <w:proofErr w:type="spellStart"/>
      <w:r>
        <w:t>Sıbyan</w:t>
      </w:r>
      <w:proofErr w:type="spellEnd"/>
      <w:r>
        <w:t xml:space="preserve"> Mekteplerine , yaz okulu, çocuk kulübü, kuran kursu kreşi ve anaokulu olarak faaliyet göstermek üzere Etimesgut, Mamak ilçelerinde de öğrenci kaydı yapıldığı açıklanmakta;   ancak uygulamanın yalnız Ankara ile sınırlı olmadığı; Türkiye’nin birçok yerinde “</w:t>
      </w:r>
      <w:proofErr w:type="spellStart"/>
      <w:r>
        <w:t>sıbyan</w:t>
      </w:r>
      <w:proofErr w:type="spellEnd"/>
      <w:r>
        <w:t xml:space="preserve"> </w:t>
      </w:r>
      <w:r>
        <w:lastRenderedPageBreak/>
        <w:t>mektebi” adı altında dini eğitim veren kuran kursu kreşi, anaokulu bulunduğu internet bilgilerinde yer almaktadır.</w:t>
      </w:r>
    </w:p>
    <w:p w:rsidR="008D707B" w:rsidRDefault="008D707B" w:rsidP="005E3B74">
      <w:pPr>
        <w:pStyle w:val="NormalWeb"/>
        <w:jc w:val="both"/>
      </w:pPr>
      <w:proofErr w:type="spellStart"/>
      <w:r>
        <w:t>İnter</w:t>
      </w:r>
      <w:proofErr w:type="spellEnd"/>
      <w:r>
        <w:t xml:space="preserve"> sitesinde yapılan açıklamalarda; </w:t>
      </w:r>
      <w:r w:rsidRPr="006B0DEA">
        <w:rPr>
          <w:i/>
          <w:iCs/>
          <w:sz w:val="22"/>
          <w:szCs w:val="22"/>
        </w:rPr>
        <w:t>”</w:t>
      </w:r>
      <w:r>
        <w:rPr>
          <w:i/>
          <w:iCs/>
          <w:sz w:val="22"/>
          <w:szCs w:val="22"/>
        </w:rPr>
        <w:t>K</w:t>
      </w:r>
      <w:r w:rsidRPr="006B0DEA">
        <w:rPr>
          <w:i/>
          <w:iCs/>
          <w:sz w:val="22"/>
          <w:szCs w:val="22"/>
        </w:rPr>
        <w:t xml:space="preserve">ız kuran kursu ve erkek kuran kursu olmak üzere 3-6 yaş arası çocuklara kız erkek ayrı sınıflarda </w:t>
      </w:r>
      <w:proofErr w:type="spellStart"/>
      <w:r w:rsidRPr="006B0DEA">
        <w:rPr>
          <w:i/>
          <w:iCs/>
          <w:sz w:val="22"/>
          <w:szCs w:val="22"/>
        </w:rPr>
        <w:t>sıbyan</w:t>
      </w:r>
      <w:proofErr w:type="spellEnd"/>
      <w:r w:rsidRPr="006B0DEA">
        <w:rPr>
          <w:i/>
          <w:iCs/>
          <w:sz w:val="22"/>
          <w:szCs w:val="22"/>
        </w:rPr>
        <w:t xml:space="preserve"> eğitimleri verildiği belirtilen açıklamad</w:t>
      </w:r>
      <w:r>
        <w:rPr>
          <w:i/>
          <w:iCs/>
          <w:sz w:val="22"/>
          <w:szCs w:val="22"/>
        </w:rPr>
        <w:t xml:space="preserve">a; </w:t>
      </w:r>
      <w:proofErr w:type="spellStart"/>
      <w:r>
        <w:rPr>
          <w:i/>
          <w:iCs/>
          <w:sz w:val="22"/>
          <w:szCs w:val="22"/>
        </w:rPr>
        <w:t>s</w:t>
      </w:r>
      <w:r w:rsidRPr="006B0DEA">
        <w:rPr>
          <w:i/>
          <w:iCs/>
          <w:sz w:val="22"/>
          <w:szCs w:val="22"/>
        </w:rPr>
        <w:t>ı</w:t>
      </w:r>
      <w:r>
        <w:rPr>
          <w:i/>
          <w:iCs/>
          <w:sz w:val="22"/>
          <w:szCs w:val="22"/>
        </w:rPr>
        <w:t>b</w:t>
      </w:r>
      <w:r w:rsidRPr="006B0DEA">
        <w:rPr>
          <w:i/>
          <w:iCs/>
          <w:sz w:val="22"/>
          <w:szCs w:val="22"/>
        </w:rPr>
        <w:t>yan</w:t>
      </w:r>
      <w:proofErr w:type="spellEnd"/>
      <w:r w:rsidRPr="006B0DEA">
        <w:rPr>
          <w:i/>
          <w:iCs/>
          <w:sz w:val="22"/>
          <w:szCs w:val="22"/>
        </w:rPr>
        <w:t xml:space="preserve"> eğitimlerinin başında </w:t>
      </w:r>
      <w:r>
        <w:rPr>
          <w:i/>
          <w:iCs/>
          <w:sz w:val="22"/>
          <w:szCs w:val="22"/>
        </w:rPr>
        <w:t>E</w:t>
      </w:r>
      <w:r w:rsidRPr="006B0DEA">
        <w:rPr>
          <w:i/>
          <w:iCs/>
          <w:sz w:val="22"/>
          <w:szCs w:val="22"/>
        </w:rPr>
        <w:t xml:space="preserve">lif </w:t>
      </w:r>
      <w:proofErr w:type="spellStart"/>
      <w:r>
        <w:rPr>
          <w:i/>
          <w:iCs/>
          <w:sz w:val="22"/>
          <w:szCs w:val="22"/>
        </w:rPr>
        <w:t>Ba</w:t>
      </w:r>
      <w:proofErr w:type="spellEnd"/>
      <w:r>
        <w:rPr>
          <w:i/>
          <w:iCs/>
          <w:sz w:val="22"/>
          <w:szCs w:val="22"/>
        </w:rPr>
        <w:t xml:space="preserve">, </w:t>
      </w:r>
      <w:proofErr w:type="spellStart"/>
      <w:r>
        <w:rPr>
          <w:i/>
          <w:iCs/>
          <w:sz w:val="22"/>
          <w:szCs w:val="22"/>
        </w:rPr>
        <w:t>T</w:t>
      </w:r>
      <w:r w:rsidRPr="006B0DEA">
        <w:rPr>
          <w:i/>
          <w:iCs/>
          <w:sz w:val="22"/>
          <w:szCs w:val="22"/>
        </w:rPr>
        <w:t>ecvid</w:t>
      </w:r>
      <w:proofErr w:type="spellEnd"/>
      <w:r w:rsidRPr="006B0DEA">
        <w:rPr>
          <w:i/>
          <w:iCs/>
          <w:sz w:val="22"/>
          <w:szCs w:val="22"/>
        </w:rPr>
        <w:t>,</w:t>
      </w:r>
      <w:r>
        <w:rPr>
          <w:i/>
          <w:iCs/>
          <w:sz w:val="22"/>
          <w:szCs w:val="22"/>
        </w:rPr>
        <w:t xml:space="preserve"> </w:t>
      </w:r>
      <w:proofErr w:type="spellStart"/>
      <w:r>
        <w:rPr>
          <w:i/>
          <w:iCs/>
          <w:sz w:val="22"/>
          <w:szCs w:val="22"/>
        </w:rPr>
        <w:t>A</w:t>
      </w:r>
      <w:r w:rsidRPr="006B0DEA">
        <w:rPr>
          <w:i/>
          <w:iCs/>
          <w:sz w:val="22"/>
          <w:szCs w:val="22"/>
        </w:rPr>
        <w:t>dab</w:t>
      </w:r>
      <w:proofErr w:type="spellEnd"/>
      <w:r w:rsidRPr="006B0DEA">
        <w:rPr>
          <w:i/>
          <w:iCs/>
          <w:sz w:val="22"/>
          <w:szCs w:val="22"/>
        </w:rPr>
        <w:t>,</w:t>
      </w:r>
      <w:r>
        <w:rPr>
          <w:i/>
          <w:iCs/>
          <w:sz w:val="22"/>
          <w:szCs w:val="22"/>
        </w:rPr>
        <w:t xml:space="preserve"> H</w:t>
      </w:r>
      <w:r w:rsidRPr="006B0DEA">
        <w:rPr>
          <w:i/>
          <w:iCs/>
          <w:sz w:val="22"/>
          <w:szCs w:val="22"/>
        </w:rPr>
        <w:t xml:space="preserve">adis </w:t>
      </w:r>
      <w:r>
        <w:rPr>
          <w:i/>
          <w:iCs/>
          <w:sz w:val="22"/>
          <w:szCs w:val="22"/>
        </w:rPr>
        <w:t>d</w:t>
      </w:r>
      <w:r w:rsidRPr="006B0DEA">
        <w:rPr>
          <w:i/>
          <w:iCs/>
          <w:sz w:val="22"/>
          <w:szCs w:val="22"/>
        </w:rPr>
        <w:t>ersleri</w:t>
      </w:r>
      <w:r>
        <w:rPr>
          <w:i/>
          <w:iCs/>
          <w:sz w:val="22"/>
          <w:szCs w:val="22"/>
        </w:rPr>
        <w:t xml:space="preserve"> ile S</w:t>
      </w:r>
      <w:r w:rsidRPr="006B0DEA">
        <w:rPr>
          <w:i/>
          <w:iCs/>
          <w:sz w:val="22"/>
          <w:szCs w:val="22"/>
        </w:rPr>
        <w:t>iyer,</w:t>
      </w:r>
      <w:r>
        <w:rPr>
          <w:i/>
          <w:iCs/>
          <w:sz w:val="22"/>
          <w:szCs w:val="22"/>
        </w:rPr>
        <w:t xml:space="preserve"> </w:t>
      </w:r>
      <w:r w:rsidRPr="006B0DEA">
        <w:rPr>
          <w:i/>
          <w:iCs/>
          <w:sz w:val="22"/>
          <w:szCs w:val="22"/>
        </w:rPr>
        <w:t>Kuran</w:t>
      </w:r>
      <w:r>
        <w:rPr>
          <w:i/>
          <w:iCs/>
          <w:sz w:val="22"/>
          <w:szCs w:val="22"/>
        </w:rPr>
        <w:t>-</w:t>
      </w:r>
      <w:r w:rsidRPr="006B0DEA">
        <w:rPr>
          <w:i/>
          <w:iCs/>
          <w:sz w:val="22"/>
          <w:szCs w:val="22"/>
        </w:rPr>
        <w:t>ı</w:t>
      </w:r>
      <w:r>
        <w:rPr>
          <w:i/>
          <w:iCs/>
          <w:sz w:val="22"/>
          <w:szCs w:val="22"/>
        </w:rPr>
        <w:t xml:space="preserve"> K</w:t>
      </w:r>
      <w:r w:rsidRPr="006B0DEA">
        <w:rPr>
          <w:i/>
          <w:iCs/>
          <w:sz w:val="22"/>
          <w:szCs w:val="22"/>
        </w:rPr>
        <w:t xml:space="preserve">erim hatim </w:t>
      </w:r>
      <w:r>
        <w:rPr>
          <w:i/>
          <w:iCs/>
          <w:sz w:val="22"/>
          <w:szCs w:val="22"/>
        </w:rPr>
        <w:t xml:space="preserve">indirme programlar, </w:t>
      </w:r>
      <w:r w:rsidRPr="006B0DEA">
        <w:rPr>
          <w:i/>
          <w:iCs/>
          <w:sz w:val="22"/>
          <w:szCs w:val="22"/>
        </w:rPr>
        <w:t xml:space="preserve"> hafızlık gibi dersler verildiği </w:t>
      </w:r>
      <w:r>
        <w:t>belirtilmektedir.</w:t>
      </w:r>
    </w:p>
    <w:p w:rsidR="008D707B" w:rsidRDefault="008D707B" w:rsidP="00AC1DA8">
      <w:pPr>
        <w:pStyle w:val="NormalWeb"/>
        <w:spacing w:before="120" w:beforeAutospacing="0" w:after="120" w:afterAutospacing="0" w:line="240" w:lineRule="atLeast"/>
        <w:jc w:val="both"/>
        <w:rPr>
          <w:color w:val="000000"/>
        </w:rPr>
      </w:pPr>
      <w:proofErr w:type="gramStart"/>
      <w:r w:rsidRPr="00EF73DB">
        <w:t>Yayından  hareketle</w:t>
      </w:r>
      <w:proofErr w:type="gramEnd"/>
      <w:r>
        <w:t xml:space="preserve"> şikayet edilenler söz konusu eylemleri nedeniyle;</w:t>
      </w:r>
    </w:p>
    <w:p w:rsidR="008D707B" w:rsidRDefault="008D707B" w:rsidP="00632294">
      <w:pPr>
        <w:pStyle w:val="NormalWeb"/>
        <w:spacing w:before="120" w:beforeAutospacing="0" w:after="120" w:afterAutospacing="0" w:line="240" w:lineRule="atLeast"/>
        <w:jc w:val="both"/>
      </w:pPr>
      <w:r>
        <w:tab/>
      </w:r>
      <w:r>
        <w:tab/>
      </w:r>
      <w:r>
        <w:tab/>
      </w:r>
      <w:r>
        <w:tab/>
        <w:t xml:space="preserve"> </w:t>
      </w:r>
      <w:r>
        <w:rPr>
          <w:b/>
          <w:bCs/>
        </w:rPr>
        <w:t>1-</w:t>
      </w:r>
      <w:r>
        <w:t>Anayasa’nın başlangıç hükümlerinde ifade edilen</w:t>
      </w:r>
      <w:r>
        <w:rPr>
          <w:i/>
          <w:iCs/>
        </w:rPr>
        <w:t xml:space="preserve">”…laiklik ilkesinin gereği olarak kutsal din duygularının devlet işlerine ve politikaya kesinlikle karıştırılamayacağı” </w:t>
      </w:r>
      <w:r>
        <w:t>hükmüne aykırı davrandıkları,</w:t>
      </w:r>
    </w:p>
    <w:p w:rsidR="008D707B" w:rsidRDefault="008D707B" w:rsidP="00632294">
      <w:pPr>
        <w:pStyle w:val="NormalWeb"/>
        <w:spacing w:before="120" w:beforeAutospacing="0" w:after="120" w:afterAutospacing="0" w:line="240" w:lineRule="atLeast"/>
        <w:jc w:val="both"/>
      </w:pPr>
      <w:r>
        <w:tab/>
      </w:r>
      <w:r w:rsidRPr="005977D3">
        <w:t xml:space="preserve">Anayasanın 14. </w:t>
      </w:r>
      <w:r>
        <w:t>m</w:t>
      </w:r>
      <w:r w:rsidRPr="005977D3">
        <w:t>addesi</w:t>
      </w:r>
      <w:r>
        <w:t>nin</w:t>
      </w:r>
      <w:r w:rsidRPr="005977D3">
        <w:t xml:space="preserve">, </w:t>
      </w:r>
      <w:r>
        <w:t>“</w:t>
      </w:r>
      <w:r w:rsidRPr="00066C3E">
        <w:t xml:space="preserve">Anayasa'da yer alan hak ve hürriyetlerden hiçbiri, ...din ve mezhep ayırımı yaratmak veya sair herhangi bir yoldan bu kavram ve görüşlere dayanan bir devlet düzenini kurmak amacıyla </w:t>
      </w:r>
      <w:r>
        <w:t>kullanılamayacağı”,</w:t>
      </w:r>
    </w:p>
    <w:p w:rsidR="008D707B" w:rsidRDefault="008D707B" w:rsidP="00AC1DA8">
      <w:pPr>
        <w:shd w:val="clear" w:color="auto" w:fill="FFFFFF"/>
        <w:spacing w:before="120" w:after="120" w:line="240" w:lineRule="atLeast"/>
        <w:jc w:val="both"/>
        <w:rPr>
          <w:rFonts w:ascii="Times New Roman" w:hAnsi="Times New Roman" w:cs="Times New Roman"/>
          <w:sz w:val="24"/>
          <w:szCs w:val="24"/>
        </w:rPr>
      </w:pPr>
      <w:r>
        <w:rPr>
          <w:rFonts w:ascii="Times New Roman" w:hAnsi="Times New Roman" w:cs="Times New Roman"/>
          <w:sz w:val="24"/>
          <w:szCs w:val="24"/>
        </w:rPr>
        <w:tab/>
        <w:t>Yine Anayasa’nın 24.maddesinde yer alan</w:t>
      </w:r>
      <w:r>
        <w:rPr>
          <w:rFonts w:ascii="Times New Roman" w:hAnsi="Times New Roman" w:cs="Times New Roman"/>
          <w:i/>
          <w:iCs/>
          <w:sz w:val="24"/>
          <w:szCs w:val="24"/>
        </w:rPr>
        <w:t>:”</w:t>
      </w:r>
      <w:proofErr w:type="gramStart"/>
      <w:r w:rsidRPr="00FA6258">
        <w:rPr>
          <w:rFonts w:ascii="Times New Roman" w:hAnsi="Times New Roman" w:cs="Times New Roman"/>
          <w:b/>
          <w:bCs/>
          <w:i/>
          <w:iCs/>
        </w:rPr>
        <w:t>Kimse , Devletin</w:t>
      </w:r>
      <w:proofErr w:type="gramEnd"/>
      <w:r w:rsidRPr="00FA6258">
        <w:rPr>
          <w:rFonts w:ascii="Times New Roman" w:hAnsi="Times New Roman" w:cs="Times New Roman"/>
          <w:b/>
          <w:bCs/>
          <w:i/>
          <w:iCs/>
        </w:rPr>
        <w:t xml:space="preserve"> sosyal ekonomik siyasi veya hukuki temel düzenini kısmen de olsa din kurallarına dayandırma  ve siyasi veya kişisel çıkar yahut nüfuz sağlama amacıyla her ne suretle olursa olsun din veya din duygularını yahut dince kutsal sayılan şeyleri istismar edemez ve kötüye kullanamaz.”</w:t>
      </w:r>
      <w:r w:rsidRPr="00FA6258">
        <w:rPr>
          <w:rFonts w:ascii="Times New Roman" w:hAnsi="Times New Roman" w:cs="Times New Roman"/>
          <w:b/>
          <w:bCs/>
          <w:sz w:val="24"/>
          <w:szCs w:val="24"/>
        </w:rPr>
        <w:t xml:space="preserve"> </w:t>
      </w:r>
      <w:r>
        <w:rPr>
          <w:rFonts w:ascii="Times New Roman" w:hAnsi="Times New Roman" w:cs="Times New Roman"/>
          <w:sz w:val="24"/>
          <w:szCs w:val="24"/>
        </w:rPr>
        <w:t>hükümlerini ihlal ettikleri,</w:t>
      </w:r>
    </w:p>
    <w:p w:rsidR="008D707B" w:rsidRPr="00EF73DB" w:rsidRDefault="008D707B" w:rsidP="00EF73DB">
      <w:pPr>
        <w:spacing w:before="120" w:after="120" w:line="240" w:lineRule="atLeast"/>
        <w:ind w:firstLine="301"/>
        <w:jc w:val="both"/>
        <w:rPr>
          <w:rFonts w:ascii="Times New Roman" w:hAnsi="Times New Roman" w:cs="Times New Roman"/>
          <w:sz w:val="24"/>
          <w:szCs w:val="24"/>
          <w:lang w:eastAsia="tr-TR"/>
        </w:rPr>
      </w:pPr>
      <w:r w:rsidRPr="00EF73DB">
        <w:rPr>
          <w:rFonts w:ascii="Times New Roman" w:hAnsi="Times New Roman" w:cs="Times New Roman"/>
          <w:sz w:val="24"/>
          <w:szCs w:val="24"/>
          <w:lang w:eastAsia="tr-TR"/>
        </w:rPr>
        <w:t>Anayasa’nın</w:t>
      </w:r>
      <w:r>
        <w:rPr>
          <w:rFonts w:ascii="Times New Roman" w:hAnsi="Times New Roman" w:cs="Times New Roman"/>
          <w:sz w:val="24"/>
          <w:szCs w:val="24"/>
          <w:lang w:eastAsia="tr-TR"/>
        </w:rPr>
        <w:t xml:space="preserve"> </w:t>
      </w:r>
      <w:r>
        <w:rPr>
          <w:rFonts w:ascii="Times New Roman" w:hAnsi="Times New Roman" w:cs="Times New Roman"/>
          <w:b/>
          <w:bCs/>
          <w:i/>
          <w:iCs/>
          <w:lang w:eastAsia="tr-TR"/>
        </w:rPr>
        <w:t>”</w:t>
      </w:r>
      <w:r w:rsidRPr="003965C4">
        <w:rPr>
          <w:rFonts w:ascii="Times New Roman" w:hAnsi="Times New Roman" w:cs="Times New Roman"/>
          <w:b/>
          <w:bCs/>
          <w:i/>
          <w:iCs/>
          <w:lang w:eastAsia="tr-TR"/>
        </w:rPr>
        <w:t>Ailenin korunması ve çocuk hakları</w:t>
      </w:r>
      <w:r>
        <w:rPr>
          <w:rFonts w:ascii="Times New Roman" w:hAnsi="Times New Roman" w:cs="Times New Roman"/>
          <w:b/>
          <w:bCs/>
          <w:i/>
          <w:iCs/>
          <w:lang w:eastAsia="tr-TR"/>
        </w:rPr>
        <w:t xml:space="preserve">” </w:t>
      </w:r>
      <w:r w:rsidRPr="00EF73DB">
        <w:rPr>
          <w:rFonts w:ascii="Times New Roman" w:hAnsi="Times New Roman" w:cs="Times New Roman"/>
          <w:sz w:val="24"/>
          <w:szCs w:val="24"/>
          <w:lang w:eastAsia="tr-TR"/>
        </w:rPr>
        <w:t>ile ilgili;</w:t>
      </w:r>
    </w:p>
    <w:p w:rsidR="008D707B" w:rsidRPr="00DF5889" w:rsidRDefault="008D707B" w:rsidP="00EF73DB">
      <w:pPr>
        <w:spacing w:before="120" w:after="120" w:line="240" w:lineRule="atLeast"/>
        <w:ind w:firstLine="301"/>
        <w:jc w:val="both"/>
        <w:rPr>
          <w:rFonts w:ascii="Times New Roman" w:hAnsi="Times New Roman" w:cs="Times New Roman"/>
          <w:sz w:val="24"/>
          <w:szCs w:val="24"/>
          <w:lang w:eastAsia="tr-TR"/>
        </w:rPr>
      </w:pPr>
      <w:r>
        <w:rPr>
          <w:rFonts w:ascii="Times New Roman" w:hAnsi="Times New Roman" w:cs="Times New Roman"/>
          <w:b/>
          <w:bCs/>
          <w:i/>
          <w:iCs/>
          <w:lang w:eastAsia="tr-TR"/>
        </w:rPr>
        <w:t>“</w:t>
      </w:r>
      <w:r w:rsidRPr="003965C4">
        <w:rPr>
          <w:rFonts w:ascii="Times New Roman" w:hAnsi="Times New Roman" w:cs="Times New Roman"/>
          <w:b/>
          <w:bCs/>
          <w:i/>
          <w:iCs/>
          <w:lang w:eastAsia="tr-TR"/>
        </w:rPr>
        <w:t>MADDE 41</w:t>
      </w:r>
      <w:r w:rsidRPr="003965C4">
        <w:rPr>
          <w:rFonts w:ascii="Times New Roman" w:hAnsi="Times New Roman" w:cs="Times New Roman"/>
          <w:i/>
          <w:iCs/>
          <w:lang w:eastAsia="tr-TR"/>
        </w:rPr>
        <w:t xml:space="preserve">.– </w:t>
      </w:r>
      <w:r w:rsidRPr="003965C4">
        <w:rPr>
          <w:i/>
          <w:iCs/>
        </w:rPr>
        <w:t xml:space="preserve">(Ek fıkra: </w:t>
      </w:r>
      <w:proofErr w:type="gramStart"/>
      <w:r w:rsidRPr="003965C4">
        <w:rPr>
          <w:i/>
          <w:iCs/>
        </w:rPr>
        <w:t>7/5/2010</w:t>
      </w:r>
      <w:proofErr w:type="gramEnd"/>
      <w:r w:rsidRPr="003965C4">
        <w:rPr>
          <w:i/>
          <w:iCs/>
        </w:rPr>
        <w:t xml:space="preserve">-5982/4 md.) </w:t>
      </w:r>
      <w:r w:rsidRPr="002E1887">
        <w:rPr>
          <w:b/>
          <w:bCs/>
          <w:i/>
          <w:iCs/>
        </w:rPr>
        <w:t>Devlet, her türlü istismara ve şiddete karşı çocukları koruyucu tedbirleri alır.”</w:t>
      </w:r>
      <w:r>
        <w:rPr>
          <w:b/>
          <w:bCs/>
          <w:i/>
          <w:iCs/>
        </w:rPr>
        <w:t xml:space="preserve"> </w:t>
      </w:r>
      <w:r w:rsidRPr="00DF5889">
        <w:rPr>
          <w:sz w:val="24"/>
          <w:szCs w:val="24"/>
        </w:rPr>
        <w:t>hükmüyle,</w:t>
      </w:r>
    </w:p>
    <w:p w:rsidR="008D707B" w:rsidRPr="00DF5889" w:rsidRDefault="008D707B" w:rsidP="00EF73DB">
      <w:pPr>
        <w:spacing w:before="120" w:after="120" w:line="240" w:lineRule="atLeast"/>
        <w:ind w:firstLine="301"/>
        <w:jc w:val="both"/>
        <w:rPr>
          <w:rFonts w:ascii="Times New Roman" w:hAnsi="Times New Roman" w:cs="Times New Roman"/>
          <w:lang w:eastAsia="tr-TR"/>
        </w:rPr>
      </w:pPr>
      <w:r>
        <w:rPr>
          <w:rFonts w:ascii="Times New Roman" w:hAnsi="Times New Roman" w:cs="Times New Roman"/>
          <w:b/>
          <w:bCs/>
          <w:lang w:eastAsia="tr-TR"/>
        </w:rPr>
        <w:t xml:space="preserve"> </w:t>
      </w:r>
      <w:r w:rsidRPr="003965C4">
        <w:rPr>
          <w:rFonts w:ascii="Times New Roman" w:hAnsi="Times New Roman" w:cs="Times New Roman"/>
          <w:b/>
          <w:bCs/>
          <w:lang w:eastAsia="tr-TR"/>
        </w:rPr>
        <w:t xml:space="preserve"> </w:t>
      </w:r>
      <w:r w:rsidRPr="00DF5889">
        <w:rPr>
          <w:rFonts w:ascii="Times New Roman" w:hAnsi="Times New Roman" w:cs="Times New Roman"/>
          <w:lang w:eastAsia="tr-TR"/>
        </w:rPr>
        <w:t xml:space="preserve">Eğitim ve öğrenim hakkı ve </w:t>
      </w:r>
      <w:proofErr w:type="spellStart"/>
      <w:r w:rsidRPr="00DF5889">
        <w:rPr>
          <w:rFonts w:ascii="Times New Roman" w:hAnsi="Times New Roman" w:cs="Times New Roman"/>
          <w:lang w:eastAsia="tr-TR"/>
        </w:rPr>
        <w:t>ödevi’ni</w:t>
      </w:r>
      <w:proofErr w:type="spellEnd"/>
      <w:r w:rsidRPr="00DF5889">
        <w:rPr>
          <w:rFonts w:ascii="Times New Roman" w:hAnsi="Times New Roman" w:cs="Times New Roman"/>
          <w:lang w:eastAsia="tr-TR"/>
        </w:rPr>
        <w:t xml:space="preserve"> düzenleyen;</w:t>
      </w:r>
    </w:p>
    <w:p w:rsidR="008D707B" w:rsidRPr="002E1887" w:rsidRDefault="008D707B" w:rsidP="00EF73DB">
      <w:pPr>
        <w:spacing w:before="120" w:after="120" w:line="240" w:lineRule="atLeast"/>
        <w:ind w:firstLine="301"/>
        <w:jc w:val="both"/>
        <w:rPr>
          <w:rFonts w:ascii="Times New Roman" w:hAnsi="Times New Roman" w:cs="Times New Roman"/>
          <w:b/>
          <w:bCs/>
          <w:lang w:eastAsia="tr-TR"/>
        </w:rPr>
      </w:pPr>
      <w:r>
        <w:rPr>
          <w:rFonts w:ascii="Times New Roman" w:hAnsi="Times New Roman" w:cs="Times New Roman"/>
          <w:b/>
          <w:bCs/>
          <w:lang w:eastAsia="tr-TR"/>
        </w:rPr>
        <w:t>“</w:t>
      </w:r>
      <w:r w:rsidRPr="003965C4">
        <w:rPr>
          <w:rFonts w:ascii="Times New Roman" w:hAnsi="Times New Roman" w:cs="Times New Roman"/>
          <w:b/>
          <w:bCs/>
          <w:lang w:eastAsia="tr-TR"/>
        </w:rPr>
        <w:t>MADDE 42</w:t>
      </w:r>
      <w:r w:rsidRPr="003965C4">
        <w:rPr>
          <w:rFonts w:ascii="Times New Roman" w:hAnsi="Times New Roman" w:cs="Times New Roman"/>
          <w:lang w:eastAsia="tr-TR"/>
        </w:rPr>
        <w:t xml:space="preserve">.– </w:t>
      </w:r>
      <w:r w:rsidRPr="002E1887">
        <w:rPr>
          <w:rFonts w:ascii="Times New Roman" w:hAnsi="Times New Roman" w:cs="Times New Roman"/>
          <w:b/>
          <w:bCs/>
          <w:lang w:eastAsia="tr-TR"/>
        </w:rPr>
        <w:t>Eğitim ve öğretim, Atatürk ilkeleri ve inkılâpları doğrultusunda, çağdaş bilim ve eğitim esaslarına göre, Devletin gözetim ve denetimi altında yapılır. Bu esaslara aykırı eğitim ve öğretim yerleri açılamaz.</w:t>
      </w:r>
    </w:p>
    <w:p w:rsidR="008D707B" w:rsidRDefault="008D707B" w:rsidP="00EF73DB">
      <w:pPr>
        <w:spacing w:before="120" w:after="120" w:line="240" w:lineRule="atLeast"/>
        <w:ind w:firstLine="301"/>
        <w:jc w:val="both"/>
        <w:rPr>
          <w:rFonts w:ascii="Times New Roman" w:hAnsi="Times New Roman" w:cs="Times New Roman"/>
          <w:lang w:eastAsia="tr-TR"/>
        </w:rPr>
      </w:pPr>
      <w:r w:rsidRPr="003965C4">
        <w:rPr>
          <w:rFonts w:ascii="Times New Roman" w:hAnsi="Times New Roman" w:cs="Times New Roman"/>
          <w:lang w:eastAsia="tr-TR"/>
        </w:rPr>
        <w:t>Eğitim ve öğretim hürriyeti, Anayasaya sadakat borcunu ortadan kaldırmaz.</w:t>
      </w:r>
      <w:r>
        <w:rPr>
          <w:rFonts w:ascii="Times New Roman" w:hAnsi="Times New Roman" w:cs="Times New Roman"/>
          <w:lang w:eastAsia="tr-TR"/>
        </w:rPr>
        <w:t xml:space="preserve">” hükümlerine aykırı faaliyette bulundukları, </w:t>
      </w:r>
    </w:p>
    <w:p w:rsidR="008D707B" w:rsidRPr="006B0DEA" w:rsidRDefault="008D707B" w:rsidP="00DF5889">
      <w:pPr>
        <w:shd w:val="clear" w:color="auto" w:fill="FFFFFF"/>
        <w:spacing w:before="120" w:after="120" w:line="240" w:lineRule="atLeast"/>
        <w:jc w:val="both"/>
        <w:rPr>
          <w:rFonts w:ascii="Times New Roman" w:hAnsi="Times New Roman" w:cs="Times New Roman"/>
          <w:i/>
          <w:iCs/>
          <w:sz w:val="24"/>
          <w:szCs w:val="24"/>
          <w:lang w:eastAsia="tr-TR"/>
        </w:rPr>
      </w:pPr>
      <w:r>
        <w:rPr>
          <w:rFonts w:ascii="Times New Roman" w:hAnsi="Times New Roman" w:cs="Times New Roman"/>
          <w:sz w:val="24"/>
          <w:szCs w:val="24"/>
        </w:rPr>
        <w:tab/>
      </w:r>
      <w:r w:rsidRPr="006B0DEA">
        <w:rPr>
          <w:rFonts w:ascii="Times New Roman" w:hAnsi="Times New Roman" w:cs="Times New Roman"/>
          <w:sz w:val="24"/>
          <w:szCs w:val="24"/>
          <w:lang w:eastAsia="tr-TR"/>
        </w:rPr>
        <w:t xml:space="preserve">Okul faaliyetleri dışında kuran kursu olarak faaliyet gösterdiği de anlaşılan söz konusu kurumların Diyanet İşleri </w:t>
      </w:r>
      <w:r>
        <w:rPr>
          <w:rFonts w:ascii="Times New Roman" w:hAnsi="Times New Roman" w:cs="Times New Roman"/>
          <w:sz w:val="24"/>
          <w:szCs w:val="24"/>
          <w:lang w:eastAsia="tr-TR"/>
        </w:rPr>
        <w:t>B</w:t>
      </w:r>
      <w:r w:rsidRPr="006B0DEA">
        <w:rPr>
          <w:rFonts w:ascii="Times New Roman" w:hAnsi="Times New Roman" w:cs="Times New Roman"/>
          <w:sz w:val="24"/>
          <w:szCs w:val="24"/>
          <w:lang w:eastAsia="tr-TR"/>
        </w:rPr>
        <w:t>aşkanlığı ile irtibatlı olması ve bu kuruma bağlı ve yine bu kurumun izniyle faaliyette bulunması hallerinde de An</w:t>
      </w:r>
      <w:r>
        <w:rPr>
          <w:rFonts w:ascii="Times New Roman" w:hAnsi="Times New Roman" w:cs="Times New Roman"/>
          <w:sz w:val="24"/>
          <w:szCs w:val="24"/>
          <w:lang w:eastAsia="tr-TR"/>
        </w:rPr>
        <w:t>a</w:t>
      </w:r>
      <w:r w:rsidRPr="006B0DEA">
        <w:rPr>
          <w:rFonts w:ascii="Times New Roman" w:hAnsi="Times New Roman" w:cs="Times New Roman"/>
          <w:sz w:val="24"/>
          <w:szCs w:val="24"/>
          <w:lang w:eastAsia="tr-TR"/>
        </w:rPr>
        <w:t xml:space="preserve">yasa’nın 136 maddesinde ifadesini </w:t>
      </w:r>
      <w:proofErr w:type="gramStart"/>
      <w:r w:rsidRPr="006B0DEA">
        <w:rPr>
          <w:rFonts w:ascii="Times New Roman" w:hAnsi="Times New Roman" w:cs="Times New Roman"/>
          <w:sz w:val="24"/>
          <w:szCs w:val="24"/>
          <w:lang w:eastAsia="tr-TR"/>
        </w:rPr>
        <w:t xml:space="preserve">bulan </w:t>
      </w:r>
      <w:r>
        <w:rPr>
          <w:rFonts w:ascii="Times New Roman" w:hAnsi="Times New Roman" w:cs="Times New Roman"/>
          <w:sz w:val="24"/>
          <w:szCs w:val="24"/>
          <w:lang w:eastAsia="tr-TR"/>
        </w:rPr>
        <w:t>;</w:t>
      </w:r>
      <w:proofErr w:type="gramEnd"/>
      <w:r w:rsidRPr="006B0DEA">
        <w:rPr>
          <w:rFonts w:ascii="Times New Roman" w:hAnsi="Times New Roman" w:cs="Times New Roman"/>
          <w:i/>
          <w:iCs/>
          <w:sz w:val="24"/>
          <w:szCs w:val="24"/>
          <w:lang w:eastAsia="tr-TR"/>
        </w:rPr>
        <w:t xml:space="preserve"> </w:t>
      </w:r>
    </w:p>
    <w:p w:rsidR="008D707B" w:rsidRDefault="008D707B" w:rsidP="0018099B">
      <w:pPr>
        <w:spacing w:before="120" w:after="120" w:line="240" w:lineRule="atLeast"/>
        <w:ind w:firstLine="301"/>
        <w:jc w:val="both"/>
        <w:rPr>
          <w:rFonts w:ascii="Times New Roman" w:hAnsi="Times New Roman" w:cs="Times New Roman"/>
          <w:sz w:val="24"/>
          <w:szCs w:val="24"/>
          <w:lang w:eastAsia="tr-TR"/>
        </w:rPr>
      </w:pPr>
      <w:r>
        <w:rPr>
          <w:rFonts w:ascii="Times New Roman" w:hAnsi="Times New Roman" w:cs="Times New Roman"/>
          <w:b/>
          <w:bCs/>
          <w:i/>
          <w:iCs/>
          <w:lang w:eastAsia="tr-TR"/>
        </w:rPr>
        <w:t>“</w:t>
      </w:r>
      <w:r w:rsidRPr="003965C4">
        <w:rPr>
          <w:rFonts w:ascii="Times New Roman" w:hAnsi="Times New Roman" w:cs="Times New Roman"/>
          <w:b/>
          <w:bCs/>
          <w:i/>
          <w:iCs/>
          <w:lang w:eastAsia="tr-TR"/>
        </w:rPr>
        <w:t>MADDE 136</w:t>
      </w:r>
      <w:r w:rsidRPr="003965C4">
        <w:rPr>
          <w:rFonts w:ascii="Times New Roman" w:hAnsi="Times New Roman" w:cs="Times New Roman"/>
          <w:i/>
          <w:iCs/>
          <w:lang w:eastAsia="tr-TR"/>
        </w:rPr>
        <w:t xml:space="preserve">.– Genel idare içinde yer alan </w:t>
      </w:r>
      <w:r w:rsidRPr="002E1887">
        <w:rPr>
          <w:rFonts w:ascii="Times New Roman" w:hAnsi="Times New Roman" w:cs="Times New Roman"/>
          <w:b/>
          <w:bCs/>
          <w:i/>
          <w:iCs/>
          <w:lang w:eastAsia="tr-TR"/>
        </w:rPr>
        <w:t>Diyanet İşleri Başkanlığı, lâiklik ilkesi doğrultusunda, bütün siyasî görüş ve düşünüşlerin dışında kalarak</w:t>
      </w:r>
      <w:r w:rsidRPr="003965C4">
        <w:rPr>
          <w:rFonts w:ascii="Times New Roman" w:hAnsi="Times New Roman" w:cs="Times New Roman"/>
          <w:i/>
          <w:iCs/>
          <w:lang w:eastAsia="tr-TR"/>
        </w:rPr>
        <w:t xml:space="preserve"> ve milletçe dayanışma ve bütünleşmeyi amaç edinerek, </w:t>
      </w:r>
      <w:r w:rsidRPr="002E1887">
        <w:rPr>
          <w:rFonts w:ascii="Times New Roman" w:hAnsi="Times New Roman" w:cs="Times New Roman"/>
          <w:b/>
          <w:bCs/>
          <w:i/>
          <w:iCs/>
          <w:lang w:eastAsia="tr-TR"/>
        </w:rPr>
        <w:t>özel kanununda gösterilen görevleri yerine getirir.”</w:t>
      </w:r>
      <w:r>
        <w:rPr>
          <w:rFonts w:ascii="Times New Roman" w:hAnsi="Times New Roman" w:cs="Times New Roman"/>
          <w:i/>
          <w:iCs/>
          <w:lang w:eastAsia="tr-TR"/>
        </w:rPr>
        <w:t xml:space="preserve"> </w:t>
      </w:r>
      <w:r>
        <w:rPr>
          <w:rFonts w:ascii="Times New Roman" w:hAnsi="Times New Roman" w:cs="Times New Roman"/>
          <w:sz w:val="24"/>
          <w:szCs w:val="24"/>
          <w:lang w:eastAsia="tr-TR"/>
        </w:rPr>
        <w:t>h</w:t>
      </w:r>
      <w:r w:rsidRPr="00CE58F3">
        <w:rPr>
          <w:rFonts w:ascii="Times New Roman" w:hAnsi="Times New Roman" w:cs="Times New Roman"/>
          <w:sz w:val="24"/>
          <w:szCs w:val="24"/>
          <w:lang w:eastAsia="tr-TR"/>
        </w:rPr>
        <w:t xml:space="preserve">ükümleri </w:t>
      </w:r>
      <w:proofErr w:type="gramStart"/>
      <w:r w:rsidRPr="00CE58F3">
        <w:rPr>
          <w:rFonts w:ascii="Times New Roman" w:hAnsi="Times New Roman" w:cs="Times New Roman"/>
          <w:sz w:val="24"/>
          <w:szCs w:val="24"/>
          <w:lang w:eastAsia="tr-TR"/>
        </w:rPr>
        <w:t xml:space="preserve">gereği </w:t>
      </w:r>
      <w:r w:rsidRPr="00CE58F3">
        <w:rPr>
          <w:rFonts w:ascii="Times New Roman" w:hAnsi="Times New Roman" w:cs="Times New Roman"/>
          <w:b/>
          <w:bCs/>
          <w:sz w:val="24"/>
          <w:szCs w:val="24"/>
          <w:lang w:eastAsia="tr-TR"/>
        </w:rPr>
        <w:t xml:space="preserve"> </w:t>
      </w:r>
      <w:r w:rsidRPr="00CE58F3">
        <w:rPr>
          <w:rFonts w:ascii="Times New Roman" w:hAnsi="Times New Roman" w:cs="Times New Roman"/>
          <w:sz w:val="24"/>
          <w:szCs w:val="24"/>
          <w:lang w:eastAsia="tr-TR"/>
        </w:rPr>
        <w:t>Diyanet</w:t>
      </w:r>
      <w:proofErr w:type="gramEnd"/>
      <w:r w:rsidRPr="00CE58F3">
        <w:rPr>
          <w:rFonts w:ascii="Times New Roman" w:hAnsi="Times New Roman" w:cs="Times New Roman"/>
          <w:sz w:val="24"/>
          <w:szCs w:val="24"/>
          <w:lang w:eastAsia="tr-TR"/>
        </w:rPr>
        <w:t xml:space="preserve"> İşleri Başkanlığı’nın  belirtilen görev  tanımlanması</w:t>
      </w:r>
      <w:r>
        <w:rPr>
          <w:rFonts w:ascii="Times New Roman" w:hAnsi="Times New Roman" w:cs="Times New Roman"/>
          <w:sz w:val="24"/>
          <w:szCs w:val="24"/>
          <w:lang w:eastAsia="tr-TR"/>
        </w:rPr>
        <w:t>na uygun kurumlar olmadığı ve laiklik ilkesine aykırı faaliyette bulunmalarına izin verilemeyeceği tartışmasızdır.</w:t>
      </w:r>
    </w:p>
    <w:p w:rsidR="008D707B" w:rsidRDefault="008D707B" w:rsidP="0018099B">
      <w:pPr>
        <w:spacing w:before="120" w:after="120" w:line="240" w:lineRule="atLeast"/>
        <w:ind w:firstLine="301"/>
        <w:jc w:val="both"/>
        <w:rPr>
          <w:rFonts w:ascii="Times New Roman" w:hAnsi="Times New Roman" w:cs="Times New Roman"/>
          <w:sz w:val="24"/>
          <w:szCs w:val="24"/>
          <w:lang w:eastAsia="tr-TR"/>
        </w:rPr>
      </w:pPr>
      <w:r>
        <w:rPr>
          <w:rFonts w:ascii="Times New Roman" w:hAnsi="Times New Roman" w:cs="Times New Roman"/>
          <w:sz w:val="24"/>
          <w:szCs w:val="24"/>
        </w:rPr>
        <w:t xml:space="preserve">Anayasa’nın 174. Maddesiyle koruma altına alınan </w:t>
      </w:r>
      <w:r w:rsidRPr="00EF73DB">
        <w:rPr>
          <w:rFonts w:ascii="Times New Roman" w:hAnsi="Times New Roman" w:cs="Times New Roman"/>
          <w:b/>
          <w:bCs/>
          <w:sz w:val="24"/>
          <w:szCs w:val="24"/>
        </w:rPr>
        <w:t>Tevhidi Tedrisat Kanunu</w:t>
      </w:r>
      <w:r>
        <w:rPr>
          <w:rFonts w:ascii="Times New Roman" w:hAnsi="Times New Roman" w:cs="Times New Roman"/>
          <w:sz w:val="24"/>
          <w:szCs w:val="24"/>
        </w:rPr>
        <w:t xml:space="preserve"> ile </w:t>
      </w:r>
      <w:r w:rsidRPr="00EF73DB">
        <w:rPr>
          <w:rFonts w:ascii="Times New Roman" w:hAnsi="Times New Roman" w:cs="Times New Roman"/>
          <w:b/>
          <w:bCs/>
          <w:sz w:val="24"/>
          <w:szCs w:val="24"/>
        </w:rPr>
        <w:t>Bazı Kisvelerin Giyilmeyeceğine Dair Kanun</w:t>
      </w:r>
      <w:r>
        <w:rPr>
          <w:rFonts w:ascii="Times New Roman" w:hAnsi="Times New Roman" w:cs="Times New Roman"/>
          <w:sz w:val="24"/>
          <w:szCs w:val="24"/>
        </w:rPr>
        <w:t xml:space="preserve"> ve </w:t>
      </w:r>
      <w:r w:rsidRPr="0018099B">
        <w:rPr>
          <w:rFonts w:ascii="Times New Roman" w:hAnsi="Times New Roman" w:cs="Times New Roman"/>
          <w:b/>
          <w:bCs/>
          <w:i/>
          <w:iCs/>
          <w:sz w:val="24"/>
          <w:szCs w:val="24"/>
          <w:lang w:eastAsia="tr-TR"/>
        </w:rPr>
        <w:t>Türk Harflerinin Kabul ve Tatbiki Hakkında Kanun</w:t>
      </w:r>
      <w:r w:rsidRPr="0018099B">
        <w:rPr>
          <w:rFonts w:ascii="Times New Roman" w:hAnsi="Times New Roman" w:cs="Times New Roman"/>
          <w:sz w:val="24"/>
          <w:szCs w:val="24"/>
        </w:rPr>
        <w:t xml:space="preserve"> </w:t>
      </w:r>
      <w:r>
        <w:rPr>
          <w:rFonts w:ascii="Times New Roman" w:hAnsi="Times New Roman" w:cs="Times New Roman"/>
          <w:sz w:val="24"/>
          <w:szCs w:val="24"/>
        </w:rPr>
        <w:t xml:space="preserve">hükümlerine aykırı olarak faaliyet gösteren kişilerin öğrencilere </w:t>
      </w:r>
      <w:proofErr w:type="gramStart"/>
      <w:r>
        <w:rPr>
          <w:rFonts w:ascii="Times New Roman" w:hAnsi="Times New Roman" w:cs="Times New Roman"/>
          <w:sz w:val="24"/>
          <w:szCs w:val="24"/>
        </w:rPr>
        <w:t>yönelik  dini</w:t>
      </w:r>
      <w:proofErr w:type="gramEnd"/>
      <w:r>
        <w:rPr>
          <w:rFonts w:ascii="Times New Roman" w:hAnsi="Times New Roman" w:cs="Times New Roman"/>
          <w:sz w:val="24"/>
          <w:szCs w:val="24"/>
        </w:rPr>
        <w:t xml:space="preserve"> ve siyasi içerikli eğitim faaliyetinde bulundukları,  </w:t>
      </w:r>
    </w:p>
    <w:p w:rsidR="008D707B" w:rsidRDefault="008D707B" w:rsidP="00DF5889">
      <w:pPr>
        <w:shd w:val="clear" w:color="auto" w:fill="FFFFFF"/>
        <w:spacing w:before="120" w:after="120" w:line="240" w:lineRule="atLeast"/>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bCs/>
          <w:sz w:val="24"/>
          <w:szCs w:val="24"/>
        </w:rPr>
        <w:t>2-</w:t>
      </w:r>
      <w:r>
        <w:rPr>
          <w:rFonts w:ascii="Times New Roman" w:hAnsi="Times New Roman" w:cs="Times New Roman"/>
          <w:sz w:val="24"/>
          <w:szCs w:val="24"/>
        </w:rPr>
        <w:t xml:space="preserve">Diğer </w:t>
      </w:r>
      <w:proofErr w:type="gramStart"/>
      <w:r>
        <w:rPr>
          <w:rFonts w:ascii="Times New Roman" w:hAnsi="Times New Roman" w:cs="Times New Roman"/>
          <w:sz w:val="24"/>
          <w:szCs w:val="24"/>
        </w:rPr>
        <w:t>taraftan  şikayet</w:t>
      </w:r>
      <w:proofErr w:type="gramEnd"/>
      <w:r>
        <w:rPr>
          <w:rFonts w:ascii="Times New Roman" w:hAnsi="Times New Roman" w:cs="Times New Roman"/>
          <w:sz w:val="24"/>
          <w:szCs w:val="24"/>
        </w:rPr>
        <w:t xml:space="preserve"> edilen kamu görevlilerinin mevzuat dışı Anayasa ve yasa hükümlerine aykırı olarak eğitim faaliyetinde bulunan bu kuruma izin vermeleri, gereken denetim görevini yerine getirmemeleri ve  devlet memuru olmaları nedeniyle Anayasa’nın 129. Maddesinde ifade edilen: </w:t>
      </w:r>
      <w:r w:rsidRPr="008177C4">
        <w:rPr>
          <w:rFonts w:ascii="Times New Roman" w:hAnsi="Times New Roman" w:cs="Times New Roman"/>
          <w:i/>
          <w:iCs/>
        </w:rPr>
        <w:t>“Memurlar ve diğer kamu görevlileri Anayasa ve kanunlara sadık kalarak faaliyette bulunmakla yükümlüdürler.”</w:t>
      </w:r>
      <w:r>
        <w:rPr>
          <w:rFonts w:ascii="Times New Roman" w:hAnsi="Times New Roman" w:cs="Times New Roman"/>
          <w:sz w:val="24"/>
          <w:szCs w:val="24"/>
        </w:rPr>
        <w:t xml:space="preserve"> hükmüne uymadıkları,</w:t>
      </w:r>
    </w:p>
    <w:p w:rsidR="008D707B" w:rsidRDefault="008D707B" w:rsidP="00B20F0C">
      <w:pPr>
        <w:shd w:val="clear" w:color="auto" w:fill="FFFFFF"/>
        <w:spacing w:before="120" w:after="120" w:line="240" w:lineRule="atLeast"/>
        <w:jc w:val="both"/>
        <w:rPr>
          <w:rFonts w:ascii="Times New Roman" w:hAnsi="Times New Roman" w:cs="Times New Roman"/>
          <w:sz w:val="24"/>
          <w:szCs w:val="24"/>
          <w:lang w:eastAsia="tr-TR"/>
        </w:rPr>
      </w:pPr>
      <w:r>
        <w:rPr>
          <w:rFonts w:ascii="Times New Roman" w:hAnsi="Times New Roman" w:cs="Times New Roman"/>
          <w:sz w:val="24"/>
          <w:szCs w:val="24"/>
        </w:rPr>
        <w:lastRenderedPageBreak/>
        <w:t xml:space="preserve"> 657 sayılı Devlet Memurları Yasası’nda belirtilen</w:t>
      </w:r>
      <w:r>
        <w:rPr>
          <w:rFonts w:ascii="Times New Roman" w:hAnsi="Times New Roman" w:cs="Times New Roman"/>
          <w:color w:val="000000"/>
          <w:sz w:val="24"/>
          <w:szCs w:val="24"/>
          <w:lang w:eastAsia="tr-TR"/>
        </w:rPr>
        <w:t xml:space="preserve"> ve tüm devlet memurlarının görevlerini </w:t>
      </w:r>
      <w:proofErr w:type="gramStart"/>
      <w:r>
        <w:rPr>
          <w:rFonts w:ascii="Times New Roman" w:hAnsi="Times New Roman" w:cs="Times New Roman"/>
          <w:color w:val="000000"/>
          <w:sz w:val="24"/>
          <w:szCs w:val="24"/>
          <w:lang w:eastAsia="tr-TR"/>
        </w:rPr>
        <w:t>yaparken  uymak</w:t>
      </w:r>
      <w:proofErr w:type="gramEnd"/>
      <w:r>
        <w:rPr>
          <w:rFonts w:ascii="Times New Roman" w:hAnsi="Times New Roman" w:cs="Times New Roman"/>
          <w:color w:val="000000"/>
          <w:sz w:val="24"/>
          <w:szCs w:val="24"/>
          <w:lang w:eastAsia="tr-TR"/>
        </w:rPr>
        <w:t xml:space="preserve"> zorunda oldukları aşağıdaki hükümlerle ve göreve başlarken  devlete sadakatle bağlı kalacaklarına dair içtikleri anda bağlı kalmadıkları (657 sayılı yasanın 6.maddesi), </w:t>
      </w:r>
    </w:p>
    <w:p w:rsidR="008D707B" w:rsidRPr="00FA6258" w:rsidRDefault="008D707B" w:rsidP="00AC1DA8">
      <w:pPr>
        <w:spacing w:before="120" w:after="120" w:line="240" w:lineRule="atLeast"/>
        <w:jc w:val="both"/>
        <w:rPr>
          <w:rFonts w:ascii="Times New Roman" w:hAnsi="Times New Roman" w:cs="Times New Roman"/>
          <w:sz w:val="24"/>
          <w:szCs w:val="24"/>
          <w:lang w:eastAsia="tr-TR"/>
        </w:rPr>
      </w:pPr>
      <w:r w:rsidRPr="00FA6258">
        <w:rPr>
          <w:rFonts w:ascii="Times New Roman" w:hAnsi="Times New Roman" w:cs="Times New Roman"/>
          <w:color w:val="000000"/>
          <w:sz w:val="24"/>
          <w:szCs w:val="24"/>
          <w:lang w:eastAsia="tr-TR"/>
        </w:rPr>
        <w:t>      Ayrıca aynı yasanın</w:t>
      </w:r>
      <w:r>
        <w:rPr>
          <w:rFonts w:ascii="Times New Roman" w:hAnsi="Times New Roman" w:cs="Times New Roman"/>
          <w:i/>
          <w:iCs/>
          <w:color w:val="000000"/>
          <w:sz w:val="24"/>
          <w:szCs w:val="24"/>
          <w:lang w:eastAsia="tr-TR"/>
        </w:rPr>
        <w:t> </w:t>
      </w:r>
      <w:r>
        <w:rPr>
          <w:rFonts w:ascii="Times New Roman" w:hAnsi="Times New Roman" w:cs="Times New Roman"/>
          <w:i/>
          <w:iCs/>
          <w:color w:val="000000"/>
          <w:lang w:eastAsia="tr-TR"/>
        </w:rPr>
        <w:t xml:space="preserve">“ Tarafsızlık ve Devlete Bağlılık” </w:t>
      </w:r>
      <w:r w:rsidRPr="00FA6258">
        <w:rPr>
          <w:rFonts w:ascii="Times New Roman" w:hAnsi="Times New Roman" w:cs="Times New Roman"/>
          <w:color w:val="000000"/>
          <w:sz w:val="24"/>
          <w:szCs w:val="24"/>
          <w:lang w:eastAsia="tr-TR"/>
        </w:rPr>
        <w:t xml:space="preserve">ilkesinin  yer </w:t>
      </w:r>
      <w:proofErr w:type="gramStart"/>
      <w:r w:rsidRPr="00FA6258">
        <w:rPr>
          <w:rFonts w:ascii="Times New Roman" w:hAnsi="Times New Roman" w:cs="Times New Roman"/>
          <w:color w:val="000000"/>
          <w:sz w:val="24"/>
          <w:szCs w:val="24"/>
          <w:lang w:eastAsia="tr-TR"/>
        </w:rPr>
        <w:t>aldığı :</w:t>
      </w:r>
      <w:proofErr w:type="gramEnd"/>
    </w:p>
    <w:p w:rsidR="008D707B" w:rsidRDefault="008D707B" w:rsidP="00AC1DA8">
      <w:pPr>
        <w:spacing w:before="120" w:after="120" w:line="240" w:lineRule="atLeast"/>
        <w:jc w:val="both"/>
        <w:rPr>
          <w:rFonts w:ascii="Times New Roman" w:hAnsi="Times New Roman" w:cs="Times New Roman"/>
          <w:lang w:eastAsia="tr-TR"/>
        </w:rPr>
      </w:pPr>
      <w:r>
        <w:rPr>
          <w:rFonts w:ascii="Times New Roman" w:hAnsi="Times New Roman" w:cs="Times New Roman"/>
          <w:b/>
          <w:bCs/>
          <w:color w:val="000000"/>
          <w:sz w:val="24"/>
          <w:szCs w:val="24"/>
          <w:lang w:eastAsia="tr-TR"/>
        </w:rPr>
        <w:t xml:space="preserve">         </w:t>
      </w:r>
      <w:r>
        <w:rPr>
          <w:rFonts w:ascii="Times New Roman" w:hAnsi="Times New Roman" w:cs="Times New Roman"/>
          <w:b/>
          <w:bCs/>
          <w:color w:val="000000"/>
          <w:lang w:eastAsia="tr-TR"/>
        </w:rPr>
        <w:t xml:space="preserve">“Madde 7 – (Değişik: </w:t>
      </w:r>
      <w:proofErr w:type="gramStart"/>
      <w:r>
        <w:rPr>
          <w:rFonts w:ascii="Times New Roman" w:hAnsi="Times New Roman" w:cs="Times New Roman"/>
          <w:b/>
          <w:bCs/>
          <w:color w:val="000000"/>
          <w:lang w:eastAsia="tr-TR"/>
        </w:rPr>
        <w:t>12/5/1982</w:t>
      </w:r>
      <w:proofErr w:type="gramEnd"/>
      <w:r>
        <w:rPr>
          <w:rFonts w:ascii="Times New Roman" w:hAnsi="Times New Roman" w:cs="Times New Roman"/>
          <w:b/>
          <w:bCs/>
          <w:color w:val="000000"/>
          <w:lang w:eastAsia="tr-TR"/>
        </w:rPr>
        <w:t xml:space="preserve"> - 2670/2 md.)</w:t>
      </w:r>
    </w:p>
    <w:p w:rsidR="008D707B" w:rsidRDefault="008D707B" w:rsidP="00AC1DA8">
      <w:pPr>
        <w:spacing w:before="120" w:after="120" w:line="240" w:lineRule="atLeast"/>
        <w:jc w:val="both"/>
        <w:rPr>
          <w:rFonts w:ascii="Times New Roman" w:hAnsi="Times New Roman" w:cs="Times New Roman"/>
          <w:color w:val="000000"/>
          <w:sz w:val="24"/>
          <w:szCs w:val="24"/>
          <w:lang w:eastAsia="tr-TR"/>
        </w:rPr>
      </w:pPr>
      <w:r>
        <w:rPr>
          <w:rFonts w:ascii="Times New Roman" w:hAnsi="Times New Roman" w:cs="Times New Roman"/>
          <w:i/>
          <w:iCs/>
          <w:color w:val="000000"/>
          <w:lang w:eastAsia="tr-TR"/>
        </w:rPr>
        <w:t xml:space="preserve">         </w:t>
      </w:r>
      <w:proofErr w:type="gramStart"/>
      <w:r w:rsidRPr="008177C4">
        <w:rPr>
          <w:rFonts w:ascii="Times New Roman" w:hAnsi="Times New Roman" w:cs="Times New Roman"/>
          <w:b/>
          <w:bCs/>
          <w:i/>
          <w:iCs/>
          <w:color w:val="000000"/>
          <w:lang w:eastAsia="tr-TR"/>
        </w:rPr>
        <w:t>Devlet memurları siyasi partiye üye olamazlar, herhangi bir siyasi parti, kişi veya zümrenin yararını veya zararını hedef tutan bir davranışta bulunamazlar; görevlerini yerine getirirlerken dil, ırk, cinsiyet, siyasi düşünce, felsefi inanç, din ve mezhep gibi ayırım yapamazlar; hiçbir şekilde siyasi ve ideolojik amaçlı beyanda ve eylemde bulunamazlar ve bu eylemlere katılamazlar.”</w:t>
      </w:r>
      <w:r w:rsidRPr="008177C4">
        <w:rPr>
          <w:rFonts w:ascii="Times New Roman" w:hAnsi="Times New Roman" w:cs="Times New Roman"/>
          <w:b/>
          <w:bCs/>
          <w:color w:val="000000"/>
          <w:lang w:eastAsia="tr-TR"/>
        </w:rPr>
        <w:t xml:space="preserve"> </w:t>
      </w:r>
      <w:r>
        <w:rPr>
          <w:rFonts w:ascii="Times New Roman" w:hAnsi="Times New Roman" w:cs="Times New Roman"/>
          <w:color w:val="000000"/>
          <w:sz w:val="24"/>
          <w:szCs w:val="24"/>
          <w:lang w:eastAsia="tr-TR"/>
        </w:rPr>
        <w:t>hükümlerinin açıkça ihlal ettikleri görülmektedir.</w:t>
      </w:r>
      <w:proofErr w:type="gramEnd"/>
    </w:p>
    <w:p w:rsidR="008D707B" w:rsidRDefault="008D707B" w:rsidP="00D97AF3">
      <w:pPr>
        <w:pStyle w:val="paraf"/>
        <w:spacing w:before="120" w:beforeAutospacing="0" w:after="120" w:afterAutospacing="0" w:line="240" w:lineRule="atLeast"/>
        <w:jc w:val="both"/>
      </w:pPr>
      <w:r>
        <w:t xml:space="preserve"> </w:t>
      </w:r>
      <w:r>
        <w:tab/>
        <w:t xml:space="preserve">Yukarıdaki hükümler birlikte değerlendirildiğinde şikayet edilenlerin Anayasa, yasa ve ilgili mevzuat hükümlerini açıkça ihlal </w:t>
      </w:r>
      <w:proofErr w:type="gramStart"/>
      <w:r>
        <w:t>ederek  devlet</w:t>
      </w:r>
      <w:proofErr w:type="gramEnd"/>
      <w:r>
        <w:t xml:space="preserve"> memuru olanların bu sıfatıyla TCK 257. maddesi kapsamında </w:t>
      </w:r>
      <w:r>
        <w:rPr>
          <w:i/>
          <w:iCs/>
        </w:rPr>
        <w:t>“Görevi Kötüye kullanma”</w:t>
      </w:r>
      <w:r>
        <w:t xml:space="preserve"> suçunu işledikleri anlaşılmaktadır.</w:t>
      </w:r>
    </w:p>
    <w:p w:rsidR="008D707B" w:rsidRDefault="008D707B" w:rsidP="008177C4">
      <w:pPr>
        <w:shd w:val="clear" w:color="auto" w:fill="FFFFFF"/>
        <w:spacing w:before="120" w:after="120" w:line="240" w:lineRule="atLeast"/>
        <w:jc w:val="both"/>
        <w:rPr>
          <w:rFonts w:ascii="Times New Roman" w:hAnsi="Times New Roman" w:cs="Times New Roman"/>
          <w:sz w:val="24"/>
          <w:szCs w:val="24"/>
        </w:rPr>
      </w:pPr>
      <w:r>
        <w:rPr>
          <w:rFonts w:ascii="Times New Roman" w:hAnsi="Times New Roman" w:cs="Times New Roman"/>
          <w:sz w:val="24"/>
          <w:szCs w:val="24"/>
        </w:rPr>
        <w:tab/>
        <w:t xml:space="preserve">Açıklamalarımız doğrultusunda varsa </w:t>
      </w:r>
      <w:proofErr w:type="spellStart"/>
      <w:r>
        <w:rPr>
          <w:rFonts w:ascii="Times New Roman" w:hAnsi="Times New Roman" w:cs="Times New Roman"/>
          <w:sz w:val="24"/>
          <w:szCs w:val="24"/>
        </w:rPr>
        <w:t>re’sen</w:t>
      </w:r>
      <w:proofErr w:type="spellEnd"/>
      <w:r>
        <w:rPr>
          <w:rFonts w:ascii="Times New Roman" w:hAnsi="Times New Roman" w:cs="Times New Roman"/>
          <w:sz w:val="24"/>
          <w:szCs w:val="24"/>
        </w:rPr>
        <w:t xml:space="preserve"> belirlenecek nedenlerle şüpheli veya şüpheliler h</w:t>
      </w:r>
      <w:r>
        <w:rPr>
          <w:rFonts w:ascii="Times New Roman" w:hAnsi="Times New Roman" w:cs="Times New Roman"/>
          <w:color w:val="000000"/>
          <w:sz w:val="24"/>
          <w:szCs w:val="24"/>
        </w:rPr>
        <w:t xml:space="preserve">akkında fiillerine uyan “görevi kötüye kullanma” suçu ile ayrıca dini duyguları alet </w:t>
      </w:r>
      <w:proofErr w:type="gramStart"/>
      <w:r>
        <w:rPr>
          <w:rFonts w:ascii="Times New Roman" w:hAnsi="Times New Roman" w:cs="Times New Roman"/>
          <w:color w:val="000000"/>
          <w:sz w:val="24"/>
          <w:szCs w:val="24"/>
        </w:rPr>
        <w:t>ederek    kamu</w:t>
      </w:r>
      <w:proofErr w:type="gramEnd"/>
      <w:r>
        <w:rPr>
          <w:rFonts w:ascii="Times New Roman" w:hAnsi="Times New Roman" w:cs="Times New Roman"/>
          <w:color w:val="000000"/>
          <w:sz w:val="24"/>
          <w:szCs w:val="24"/>
        </w:rPr>
        <w:t xml:space="preserve"> barışını bozacak şekilde 5237 sayılı yasanın 216 ve devamı maddelerinde yer alan suçları işledikleri, Anayasa ve yasa hükümlerine karşı gelecek şekilde yasalara aykırı hareket ettikleri hususlarında haklarında  soruşturma yapılması, gerek kamu yararı ve gerekse hak ve adalet gereğidir</w:t>
      </w:r>
    </w:p>
    <w:p w:rsidR="008D707B" w:rsidRPr="008177C4" w:rsidRDefault="008D707B" w:rsidP="008177C4">
      <w:pPr>
        <w:shd w:val="clear" w:color="auto" w:fill="FFFFFF"/>
        <w:spacing w:before="120" w:after="120" w:line="240" w:lineRule="atLeast"/>
        <w:jc w:val="both"/>
        <w:rPr>
          <w:rStyle w:val="Gl"/>
          <w:rFonts w:ascii="Times New Roman" w:hAnsi="Times New Roman" w:cs="Times New Roman"/>
          <w:b w:val="0"/>
          <w:bCs w:val="0"/>
          <w:sz w:val="24"/>
          <w:szCs w:val="24"/>
        </w:rPr>
      </w:pPr>
      <w:r>
        <w:rPr>
          <w:rFonts w:ascii="Times New Roman" w:hAnsi="Times New Roman" w:cs="Times New Roman"/>
          <w:sz w:val="24"/>
          <w:szCs w:val="24"/>
        </w:rPr>
        <w:tab/>
      </w:r>
      <w:r>
        <w:rPr>
          <w:rFonts w:ascii="Times New Roman" w:hAnsi="Times New Roman" w:cs="Times New Roman"/>
          <w:color w:val="000000"/>
          <w:sz w:val="24"/>
          <w:szCs w:val="24"/>
        </w:rPr>
        <w:t>Bu nedenlerden dolayı şüpheliler ilgili gerekli soruşturmanın yapılarak suçlarının sübuta ermesi halinde haklarında kamu davası açılmasını talep etmek gerekmiştir.</w:t>
      </w:r>
      <w:r>
        <w:rPr>
          <w:rStyle w:val="Gl"/>
          <w:rFonts w:ascii="Times New Roman" w:hAnsi="Times New Roman" w:cs="Times New Roman"/>
          <w:color w:val="000000"/>
          <w:sz w:val="24"/>
          <w:szCs w:val="24"/>
        </w:rPr>
        <w:t> </w:t>
      </w:r>
    </w:p>
    <w:p w:rsidR="008D707B" w:rsidRDefault="008D707B" w:rsidP="00AC1DA8">
      <w:pPr>
        <w:spacing w:before="120" w:after="120" w:line="240" w:lineRule="atLeast"/>
        <w:jc w:val="both"/>
      </w:pPr>
      <w:r>
        <w:rPr>
          <w:rStyle w:val="Gl"/>
          <w:color w:val="000000"/>
          <w:sz w:val="24"/>
          <w:szCs w:val="24"/>
          <w:u w:val="single"/>
        </w:rPr>
        <w:t>HUKUKİ NEDENLER     </w:t>
      </w:r>
      <w:r>
        <w:rPr>
          <w:rStyle w:val="Gl"/>
          <w:color w:val="000000"/>
          <w:sz w:val="24"/>
          <w:szCs w:val="24"/>
          <w:u w:val="single"/>
        </w:rPr>
        <w:tab/>
        <w:t> :</w:t>
      </w:r>
      <w:r>
        <w:rPr>
          <w:rStyle w:val="Gl"/>
          <w:color w:val="000000"/>
          <w:sz w:val="24"/>
          <w:szCs w:val="24"/>
        </w:rPr>
        <w:t xml:space="preserve"> </w:t>
      </w:r>
      <w:r>
        <w:rPr>
          <w:rFonts w:ascii="Times New Roman" w:hAnsi="Times New Roman" w:cs="Times New Roman"/>
          <w:color w:val="000000"/>
          <w:sz w:val="24"/>
          <w:szCs w:val="24"/>
        </w:rPr>
        <w:t xml:space="preserve">TC Anayasası, TCK, DMK.   </w:t>
      </w:r>
      <w:proofErr w:type="gramStart"/>
      <w:r>
        <w:rPr>
          <w:rFonts w:ascii="Times New Roman" w:hAnsi="Times New Roman" w:cs="Times New Roman"/>
          <w:color w:val="000000"/>
          <w:sz w:val="24"/>
          <w:szCs w:val="24"/>
        </w:rPr>
        <w:t>ilgili</w:t>
      </w:r>
      <w:proofErr w:type="gramEnd"/>
      <w:r>
        <w:rPr>
          <w:rFonts w:ascii="Times New Roman" w:hAnsi="Times New Roman" w:cs="Times New Roman"/>
          <w:color w:val="000000"/>
          <w:sz w:val="24"/>
          <w:szCs w:val="24"/>
        </w:rPr>
        <w:t xml:space="preserve"> mevzuat </w:t>
      </w:r>
    </w:p>
    <w:p w:rsidR="008D707B" w:rsidRPr="003B3A9A" w:rsidRDefault="008D707B" w:rsidP="00AC1DA8">
      <w:pPr>
        <w:spacing w:before="120" w:after="120" w:line="240" w:lineRule="atLeast"/>
        <w:jc w:val="both"/>
        <w:rPr>
          <w:rStyle w:val="Gl"/>
          <w:rFonts w:ascii="Times New Roman" w:hAnsi="Times New Roman" w:cs="Times New Roman"/>
          <w:b w:val="0"/>
          <w:bCs w:val="0"/>
        </w:rPr>
      </w:pPr>
      <w:r>
        <w:rPr>
          <w:rStyle w:val="Gl"/>
          <w:color w:val="000000"/>
          <w:sz w:val="24"/>
          <w:szCs w:val="24"/>
          <w:u w:val="single"/>
        </w:rPr>
        <w:t>HUKUKİ DELİLLER     </w:t>
      </w:r>
      <w:r>
        <w:rPr>
          <w:rStyle w:val="Gl"/>
          <w:color w:val="000000"/>
          <w:sz w:val="24"/>
          <w:szCs w:val="24"/>
          <w:u w:val="single"/>
        </w:rPr>
        <w:tab/>
      </w:r>
      <w:r>
        <w:rPr>
          <w:rStyle w:val="Gl"/>
          <w:color w:val="000000"/>
          <w:sz w:val="24"/>
          <w:szCs w:val="24"/>
          <w:u w:val="single"/>
        </w:rPr>
        <w:tab/>
        <w:t> :</w:t>
      </w:r>
      <w:r>
        <w:rPr>
          <w:rStyle w:val="Gl"/>
          <w:color w:val="000000"/>
          <w:sz w:val="24"/>
          <w:szCs w:val="24"/>
        </w:rPr>
        <w:t xml:space="preserve"> </w:t>
      </w:r>
      <w:r w:rsidRPr="003B3A9A">
        <w:rPr>
          <w:rStyle w:val="Gl"/>
          <w:rFonts w:ascii="Times New Roman" w:hAnsi="Times New Roman" w:cs="Times New Roman"/>
          <w:b w:val="0"/>
          <w:bCs w:val="0"/>
          <w:color w:val="000000"/>
          <w:sz w:val="24"/>
          <w:szCs w:val="24"/>
        </w:rPr>
        <w:t>Yayınlanan haber çıktı</w:t>
      </w:r>
      <w:r>
        <w:rPr>
          <w:rStyle w:val="Gl"/>
          <w:rFonts w:ascii="Times New Roman" w:hAnsi="Times New Roman" w:cs="Times New Roman"/>
          <w:b w:val="0"/>
          <w:bCs w:val="0"/>
          <w:color w:val="000000"/>
          <w:sz w:val="24"/>
          <w:szCs w:val="24"/>
        </w:rPr>
        <w:t xml:space="preserve">ları </w:t>
      </w:r>
      <w:r w:rsidRPr="003B3A9A">
        <w:rPr>
          <w:rStyle w:val="Gl"/>
          <w:rFonts w:ascii="Times New Roman" w:hAnsi="Times New Roman" w:cs="Times New Roman"/>
          <w:b w:val="0"/>
          <w:bCs w:val="0"/>
          <w:color w:val="000000"/>
          <w:sz w:val="24"/>
          <w:szCs w:val="24"/>
        </w:rPr>
        <w:t>ve internete düşen video kaydı,</w:t>
      </w:r>
      <w:r w:rsidRPr="003B3A9A">
        <w:rPr>
          <w:rStyle w:val="Gl"/>
          <w:rFonts w:ascii="Times New Roman" w:hAnsi="Times New Roman" w:cs="Times New Roman"/>
          <w:color w:val="000000"/>
          <w:sz w:val="24"/>
          <w:szCs w:val="24"/>
        </w:rPr>
        <w:t xml:space="preserve"> </w:t>
      </w:r>
      <w:r>
        <w:rPr>
          <w:rStyle w:val="Gl"/>
          <w:rFonts w:ascii="Times New Roman" w:hAnsi="Times New Roman" w:cs="Times New Roman"/>
          <w:color w:val="000000"/>
          <w:sz w:val="24"/>
          <w:szCs w:val="24"/>
        </w:rPr>
        <w:tab/>
        <w:t xml:space="preserve">                                        </w:t>
      </w:r>
      <w:proofErr w:type="spellStart"/>
      <w:proofErr w:type="gramStart"/>
      <w:r w:rsidRPr="003B3A9A">
        <w:rPr>
          <w:rStyle w:val="Gl"/>
          <w:rFonts w:ascii="Times New Roman" w:hAnsi="Times New Roman" w:cs="Times New Roman"/>
          <w:b w:val="0"/>
          <w:bCs w:val="0"/>
          <w:color w:val="000000"/>
          <w:sz w:val="24"/>
          <w:szCs w:val="24"/>
        </w:rPr>
        <w:t>Re’sen</w:t>
      </w:r>
      <w:proofErr w:type="spellEnd"/>
      <w:r w:rsidRPr="003B3A9A">
        <w:rPr>
          <w:rStyle w:val="Gl"/>
          <w:rFonts w:ascii="Times New Roman" w:hAnsi="Times New Roman" w:cs="Times New Roman"/>
          <w:b w:val="0"/>
          <w:bCs w:val="0"/>
          <w:color w:val="000000"/>
          <w:sz w:val="24"/>
          <w:szCs w:val="24"/>
        </w:rPr>
        <w:t xml:space="preserve">  bulunacak</w:t>
      </w:r>
      <w:proofErr w:type="gramEnd"/>
      <w:r w:rsidRPr="003B3A9A">
        <w:rPr>
          <w:rStyle w:val="Gl"/>
          <w:rFonts w:ascii="Times New Roman" w:hAnsi="Times New Roman" w:cs="Times New Roman"/>
          <w:b w:val="0"/>
          <w:bCs w:val="0"/>
          <w:color w:val="000000"/>
          <w:sz w:val="24"/>
          <w:szCs w:val="24"/>
        </w:rPr>
        <w:t xml:space="preserve"> diğer deliller. </w:t>
      </w:r>
    </w:p>
    <w:p w:rsidR="008D707B" w:rsidRDefault="008D707B" w:rsidP="00AC1DA8">
      <w:pPr>
        <w:spacing w:before="120" w:after="120" w:line="240" w:lineRule="atLeast"/>
        <w:jc w:val="both"/>
        <w:rPr>
          <w:rFonts w:ascii="Times New Roman" w:hAnsi="Times New Roman" w:cs="Times New Roman"/>
        </w:rPr>
      </w:pPr>
      <w:r>
        <w:rPr>
          <w:rStyle w:val="Gl"/>
          <w:color w:val="000000"/>
          <w:sz w:val="24"/>
          <w:szCs w:val="24"/>
          <w:u w:val="single"/>
        </w:rPr>
        <w:t>SONUÇ ve İSTEM           </w:t>
      </w:r>
      <w:r>
        <w:rPr>
          <w:rStyle w:val="Gl"/>
          <w:color w:val="000000"/>
          <w:sz w:val="24"/>
          <w:szCs w:val="24"/>
          <w:u w:val="single"/>
        </w:rPr>
        <w:tab/>
        <w:t>:</w:t>
      </w:r>
      <w:r>
        <w:rPr>
          <w:rFonts w:ascii="Times New Roman" w:hAnsi="Times New Roman" w:cs="Times New Roman"/>
          <w:sz w:val="24"/>
          <w:szCs w:val="24"/>
        </w:rPr>
        <w:t xml:space="preserve"> Yukarıda açıklanan nedenlerle, kamu görevini Anayasa ve yasa hükümlerine aykırı bir şekilde “Görevi Kötüye Kullanma Suçu” ile; yine Anayasa ve yasa hükümlerine aykırı faaliyetlerde bulunmak;</w:t>
      </w:r>
      <w:r w:rsidRPr="00F97726">
        <w:rPr>
          <w:rFonts w:ascii="Times New Roman" w:hAnsi="Times New Roman" w:cs="Times New Roman"/>
          <w:sz w:val="24"/>
          <w:szCs w:val="24"/>
        </w:rPr>
        <w:t xml:space="preserve"> </w:t>
      </w:r>
      <w:r>
        <w:rPr>
          <w:rFonts w:ascii="Times New Roman" w:hAnsi="Times New Roman" w:cs="Times New Roman"/>
          <w:sz w:val="24"/>
          <w:szCs w:val="24"/>
        </w:rPr>
        <w:t xml:space="preserve">dini duyguları alet </w:t>
      </w:r>
      <w:proofErr w:type="gramStart"/>
      <w:r>
        <w:rPr>
          <w:rFonts w:ascii="Times New Roman" w:hAnsi="Times New Roman" w:cs="Times New Roman"/>
          <w:sz w:val="24"/>
          <w:szCs w:val="24"/>
        </w:rPr>
        <w:t xml:space="preserve">ederek   </w:t>
      </w:r>
      <w:r>
        <w:rPr>
          <w:rFonts w:ascii="Times New Roman" w:hAnsi="Times New Roman" w:cs="Times New Roman"/>
          <w:color w:val="000000"/>
          <w:sz w:val="24"/>
          <w:szCs w:val="24"/>
        </w:rPr>
        <w:t>kamu</w:t>
      </w:r>
      <w:proofErr w:type="gramEnd"/>
      <w:r>
        <w:rPr>
          <w:rFonts w:ascii="Times New Roman" w:hAnsi="Times New Roman" w:cs="Times New Roman"/>
          <w:color w:val="000000"/>
          <w:sz w:val="24"/>
          <w:szCs w:val="24"/>
        </w:rPr>
        <w:t xml:space="preserve"> barışını bozacak şekilde TCK 216 ve devamı maddelerinde belirtilen suçları işlemiş olabilecekleri gözetilerek, ayrıca </w:t>
      </w:r>
      <w:r>
        <w:rPr>
          <w:rFonts w:ascii="Times New Roman" w:hAnsi="Times New Roman" w:cs="Times New Roman"/>
          <w:sz w:val="24"/>
          <w:szCs w:val="24"/>
        </w:rPr>
        <w:t xml:space="preserve">makamınızca </w:t>
      </w:r>
      <w:proofErr w:type="spellStart"/>
      <w:r>
        <w:rPr>
          <w:rFonts w:ascii="Times New Roman" w:hAnsi="Times New Roman" w:cs="Times New Roman"/>
          <w:sz w:val="24"/>
          <w:szCs w:val="24"/>
        </w:rPr>
        <w:t>re’sen</w:t>
      </w:r>
      <w:proofErr w:type="spellEnd"/>
      <w:r>
        <w:rPr>
          <w:rFonts w:ascii="Times New Roman" w:hAnsi="Times New Roman" w:cs="Times New Roman"/>
          <w:sz w:val="24"/>
          <w:szCs w:val="24"/>
        </w:rPr>
        <w:t xml:space="preserve"> tespit edilecek başka suçların veya suçluların bulunması halinde bu suçlardan başta şüpheliler olmak üzere suça karışmış varsa diğer şüpheliler hakkında gerekli soruşturmaların yapılarak haklarında Kamu Davası açılmasını  Eğitim-İş Sendikası adına vekaleten  arz ve talep ederiz. Saygılarımızla.</w:t>
      </w:r>
    </w:p>
    <w:p w:rsidR="008D707B" w:rsidRDefault="008D707B" w:rsidP="00AC1DA8">
      <w:pPr>
        <w:tabs>
          <w:tab w:val="left" w:pos="800"/>
        </w:tabs>
        <w:spacing w:before="120" w:after="120" w:line="240" w:lineRule="atLeast"/>
        <w:rPr>
          <w:rFonts w:ascii="Times New Roman" w:hAnsi="Times New Roman" w:cs="Times New Roman"/>
          <w:sz w:val="24"/>
          <w:szCs w:val="24"/>
        </w:rPr>
      </w:pPr>
      <w:r>
        <w:rPr>
          <w:rFonts w:ascii="Times New Roman" w:hAnsi="Times New Roman" w:cs="Times New Roman"/>
          <w:sz w:val="24"/>
          <w:szCs w:val="24"/>
        </w:rPr>
        <w:tab/>
        <w:t xml:space="preserve">Onanmış </w:t>
      </w:r>
      <w:proofErr w:type="spellStart"/>
      <w:proofErr w:type="gramStart"/>
      <w:r>
        <w:rPr>
          <w:rFonts w:ascii="Times New Roman" w:hAnsi="Times New Roman" w:cs="Times New Roman"/>
          <w:sz w:val="24"/>
          <w:szCs w:val="24"/>
        </w:rPr>
        <w:t>Vek</w:t>
      </w:r>
      <w:proofErr w:type="spellEnd"/>
      <w:r>
        <w:rPr>
          <w:rFonts w:ascii="Times New Roman" w:hAnsi="Times New Roman" w:cs="Times New Roman"/>
          <w:sz w:val="24"/>
          <w:szCs w:val="24"/>
        </w:rPr>
        <w:t>.Örneği</w:t>
      </w:r>
      <w:proofErr w:type="gramEnd"/>
    </w:p>
    <w:p w:rsidR="008D707B" w:rsidRDefault="008D707B" w:rsidP="00AC1DA8">
      <w:pPr>
        <w:spacing w:before="120" w:after="120" w:line="240" w:lineRule="atLeast"/>
        <w:jc w:val="both"/>
        <w:rPr>
          <w:rFonts w:ascii="Times New Roman" w:hAnsi="Times New Roman" w:cs="Times New Roman"/>
          <w:sz w:val="24"/>
          <w:szCs w:val="24"/>
        </w:rPr>
      </w:pPr>
      <w:r>
        <w:rPr>
          <w:rFonts w:ascii="Times New Roman" w:hAnsi="Times New Roman" w:cs="Times New Roman"/>
          <w:b/>
          <w:bCs/>
          <w:sz w:val="24"/>
          <w:szCs w:val="24"/>
        </w:rPr>
        <w:t>EK</w:t>
      </w:r>
      <w:r>
        <w:rPr>
          <w:rFonts w:ascii="Times New Roman" w:hAnsi="Times New Roman" w:cs="Times New Roman"/>
          <w:b/>
          <w:bCs/>
          <w:sz w:val="24"/>
          <w:szCs w:val="24"/>
        </w:rPr>
        <w:tab/>
        <w:t>:</w:t>
      </w:r>
      <w:r>
        <w:rPr>
          <w:rFonts w:ascii="Times New Roman" w:hAnsi="Times New Roman" w:cs="Times New Roman"/>
          <w:sz w:val="24"/>
          <w:szCs w:val="24"/>
        </w:rPr>
        <w:t xml:space="preserve"> Yayınlanan haber örnekleri                            Eğitim-İş Sendikası Vekilleri</w:t>
      </w:r>
    </w:p>
    <w:p w:rsidR="008D707B" w:rsidRDefault="008D707B" w:rsidP="00AC1DA8">
      <w:pPr>
        <w:spacing w:before="120" w:after="12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Sayfası yayın </w:t>
      </w:r>
      <w:proofErr w:type="gramStart"/>
      <w:r>
        <w:rPr>
          <w:rFonts w:ascii="Times New Roman" w:hAnsi="Times New Roman" w:cs="Times New Roman"/>
          <w:sz w:val="24"/>
          <w:szCs w:val="24"/>
        </w:rPr>
        <w:t xml:space="preserve">örnekleri         </w:t>
      </w:r>
      <w:proofErr w:type="spellStart"/>
      <w:r>
        <w:rPr>
          <w:rFonts w:ascii="Times New Roman" w:hAnsi="Times New Roman" w:cs="Times New Roman"/>
          <w:sz w:val="24"/>
          <w:szCs w:val="24"/>
        </w:rPr>
        <w:t>Av.Hüseyin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Erdayandı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Av.Burak</w:t>
      </w:r>
      <w:proofErr w:type="spellEnd"/>
      <w:r>
        <w:rPr>
          <w:rFonts w:ascii="Times New Roman" w:hAnsi="Times New Roman" w:cs="Times New Roman"/>
          <w:sz w:val="24"/>
          <w:szCs w:val="24"/>
        </w:rPr>
        <w:t xml:space="preserve"> Sabuncu</w:t>
      </w:r>
    </w:p>
    <w:p w:rsidR="008D707B" w:rsidRDefault="008D707B" w:rsidP="00AC1DA8">
      <w:pPr>
        <w:spacing w:before="120" w:after="120" w:line="240" w:lineRule="atLeast"/>
        <w:rPr>
          <w:rFonts w:ascii="Times New Roman" w:hAnsi="Times New Roman" w:cs="Times New Roman"/>
          <w:b/>
          <w:bCs/>
          <w:sz w:val="24"/>
          <w:szCs w:val="24"/>
          <w:u w:val="single"/>
        </w:rPr>
      </w:pPr>
    </w:p>
    <w:p w:rsidR="008D707B" w:rsidRDefault="008D707B" w:rsidP="00AC1DA8">
      <w:pPr>
        <w:spacing w:before="120" w:after="120" w:line="240" w:lineRule="atLeast"/>
        <w:jc w:val="both"/>
        <w:rPr>
          <w:rFonts w:ascii="Times New Roman" w:hAnsi="Times New Roman" w:cs="Times New Roman"/>
          <w:sz w:val="24"/>
          <w:szCs w:val="24"/>
        </w:rPr>
      </w:pPr>
      <w:r>
        <w:rPr>
          <w:rStyle w:val="Gl"/>
          <w:color w:val="000000"/>
          <w:sz w:val="24"/>
          <w:szCs w:val="24"/>
          <w:u w:val="single"/>
        </w:rPr>
        <w:t xml:space="preserve"> </w:t>
      </w:r>
    </w:p>
    <w:p w:rsidR="008D707B" w:rsidRDefault="008D707B" w:rsidP="00AC1DA8">
      <w:pPr>
        <w:spacing w:before="120" w:after="120" w:line="240" w:lineRule="atLeast"/>
        <w:rPr>
          <w:rFonts w:ascii="Times New Roman" w:hAnsi="Times New Roman" w:cs="Times New Roman"/>
          <w:sz w:val="24"/>
          <w:szCs w:val="24"/>
        </w:rPr>
      </w:pPr>
    </w:p>
    <w:sectPr w:rsidR="008D707B" w:rsidSect="00784C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B6A9CF8"/>
    <w:lvl w:ilvl="0">
      <w:start w:val="1"/>
      <w:numFmt w:val="decimal"/>
      <w:lvlText w:val="%1."/>
      <w:lvlJc w:val="left"/>
      <w:pPr>
        <w:tabs>
          <w:tab w:val="num" w:pos="1800"/>
        </w:tabs>
        <w:ind w:left="1800" w:hanging="360"/>
      </w:pPr>
    </w:lvl>
  </w:abstractNum>
  <w:abstractNum w:abstractNumId="1">
    <w:nsid w:val="FFFFFF7D"/>
    <w:multiLevelType w:val="singleLevel"/>
    <w:tmpl w:val="1FF6835E"/>
    <w:lvl w:ilvl="0">
      <w:start w:val="1"/>
      <w:numFmt w:val="decimal"/>
      <w:lvlText w:val="%1."/>
      <w:lvlJc w:val="left"/>
      <w:pPr>
        <w:tabs>
          <w:tab w:val="num" w:pos="1440"/>
        </w:tabs>
        <w:ind w:left="1440" w:hanging="360"/>
      </w:pPr>
    </w:lvl>
  </w:abstractNum>
  <w:abstractNum w:abstractNumId="2">
    <w:nsid w:val="FFFFFF7E"/>
    <w:multiLevelType w:val="singleLevel"/>
    <w:tmpl w:val="8286DF34"/>
    <w:lvl w:ilvl="0">
      <w:start w:val="1"/>
      <w:numFmt w:val="decimal"/>
      <w:lvlText w:val="%1."/>
      <w:lvlJc w:val="left"/>
      <w:pPr>
        <w:tabs>
          <w:tab w:val="num" w:pos="1080"/>
        </w:tabs>
        <w:ind w:left="1080" w:hanging="360"/>
      </w:pPr>
    </w:lvl>
  </w:abstractNum>
  <w:abstractNum w:abstractNumId="3">
    <w:nsid w:val="FFFFFF7F"/>
    <w:multiLevelType w:val="singleLevel"/>
    <w:tmpl w:val="FF226EBA"/>
    <w:lvl w:ilvl="0">
      <w:start w:val="1"/>
      <w:numFmt w:val="decimal"/>
      <w:lvlText w:val="%1."/>
      <w:lvlJc w:val="left"/>
      <w:pPr>
        <w:tabs>
          <w:tab w:val="num" w:pos="720"/>
        </w:tabs>
        <w:ind w:left="720" w:hanging="360"/>
      </w:pPr>
    </w:lvl>
  </w:abstractNum>
  <w:abstractNum w:abstractNumId="4">
    <w:nsid w:val="FFFFFF80"/>
    <w:multiLevelType w:val="singleLevel"/>
    <w:tmpl w:val="CEFE92C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1EA6618"/>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16562DFA"/>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8DB860BC"/>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B672E19E"/>
    <w:lvl w:ilvl="0">
      <w:start w:val="1"/>
      <w:numFmt w:val="decimal"/>
      <w:lvlText w:val="%1."/>
      <w:lvlJc w:val="left"/>
      <w:pPr>
        <w:tabs>
          <w:tab w:val="num" w:pos="360"/>
        </w:tabs>
        <w:ind w:left="360" w:hanging="360"/>
      </w:pPr>
    </w:lvl>
  </w:abstractNum>
  <w:abstractNum w:abstractNumId="9">
    <w:nsid w:val="FFFFFF89"/>
    <w:multiLevelType w:val="singleLevel"/>
    <w:tmpl w:val="A3987C22"/>
    <w:lvl w:ilvl="0">
      <w:start w:val="1"/>
      <w:numFmt w:val="bullet"/>
      <w:lvlText w:val=""/>
      <w:lvlJc w:val="left"/>
      <w:pPr>
        <w:tabs>
          <w:tab w:val="num" w:pos="360"/>
        </w:tabs>
        <w:ind w:left="360" w:hanging="360"/>
      </w:pPr>
      <w:rPr>
        <w:rFonts w:ascii="Symbol" w:hAnsi="Symbol" w:cs="Symbol" w:hint="default"/>
      </w:rPr>
    </w:lvl>
  </w:abstractNum>
  <w:abstractNum w:abstractNumId="10">
    <w:nsid w:val="34722B3C"/>
    <w:multiLevelType w:val="hybridMultilevel"/>
    <w:tmpl w:val="2DE06FA8"/>
    <w:lvl w:ilvl="0" w:tplc="B9B044A8">
      <w:start w:val="1"/>
      <w:numFmt w:val="decimal"/>
      <w:lvlText w:val="%1-"/>
      <w:lvlJc w:val="left"/>
      <w:pPr>
        <w:ind w:left="710" w:hanging="360"/>
      </w:pPr>
      <w:rPr>
        <w:rFonts w:hint="default"/>
      </w:rPr>
    </w:lvl>
    <w:lvl w:ilvl="1" w:tplc="041F0019" w:tentative="1">
      <w:start w:val="1"/>
      <w:numFmt w:val="lowerLetter"/>
      <w:lvlText w:val="%2."/>
      <w:lvlJc w:val="left"/>
      <w:pPr>
        <w:ind w:left="1430" w:hanging="360"/>
      </w:pPr>
    </w:lvl>
    <w:lvl w:ilvl="2" w:tplc="041F001B" w:tentative="1">
      <w:start w:val="1"/>
      <w:numFmt w:val="lowerRoman"/>
      <w:lvlText w:val="%3."/>
      <w:lvlJc w:val="right"/>
      <w:pPr>
        <w:ind w:left="2150" w:hanging="180"/>
      </w:pPr>
    </w:lvl>
    <w:lvl w:ilvl="3" w:tplc="041F000F" w:tentative="1">
      <w:start w:val="1"/>
      <w:numFmt w:val="decimal"/>
      <w:lvlText w:val="%4."/>
      <w:lvlJc w:val="left"/>
      <w:pPr>
        <w:ind w:left="2870" w:hanging="360"/>
      </w:pPr>
    </w:lvl>
    <w:lvl w:ilvl="4" w:tplc="041F0019" w:tentative="1">
      <w:start w:val="1"/>
      <w:numFmt w:val="lowerLetter"/>
      <w:lvlText w:val="%5."/>
      <w:lvlJc w:val="left"/>
      <w:pPr>
        <w:ind w:left="3590" w:hanging="360"/>
      </w:pPr>
    </w:lvl>
    <w:lvl w:ilvl="5" w:tplc="041F001B" w:tentative="1">
      <w:start w:val="1"/>
      <w:numFmt w:val="lowerRoman"/>
      <w:lvlText w:val="%6."/>
      <w:lvlJc w:val="right"/>
      <w:pPr>
        <w:ind w:left="4310" w:hanging="180"/>
      </w:pPr>
    </w:lvl>
    <w:lvl w:ilvl="6" w:tplc="041F000F" w:tentative="1">
      <w:start w:val="1"/>
      <w:numFmt w:val="decimal"/>
      <w:lvlText w:val="%7."/>
      <w:lvlJc w:val="left"/>
      <w:pPr>
        <w:ind w:left="5030" w:hanging="360"/>
      </w:pPr>
    </w:lvl>
    <w:lvl w:ilvl="7" w:tplc="041F0019" w:tentative="1">
      <w:start w:val="1"/>
      <w:numFmt w:val="lowerLetter"/>
      <w:lvlText w:val="%8."/>
      <w:lvlJc w:val="left"/>
      <w:pPr>
        <w:ind w:left="5750" w:hanging="360"/>
      </w:pPr>
    </w:lvl>
    <w:lvl w:ilvl="8" w:tplc="041F001B" w:tentative="1">
      <w:start w:val="1"/>
      <w:numFmt w:val="lowerRoman"/>
      <w:lvlText w:val="%9."/>
      <w:lvlJc w:val="right"/>
      <w:pPr>
        <w:ind w:left="6470" w:hanging="180"/>
      </w:pPr>
    </w:lvl>
  </w:abstractNum>
  <w:abstractNum w:abstractNumId="11">
    <w:nsid w:val="4ABA02B7"/>
    <w:multiLevelType w:val="hybridMultilevel"/>
    <w:tmpl w:val="385687FA"/>
    <w:lvl w:ilvl="0" w:tplc="2EBAEEC8">
      <w:start w:val="1"/>
      <w:numFmt w:val="decimal"/>
      <w:lvlText w:val="%1-"/>
      <w:lvlJc w:val="left"/>
      <w:pPr>
        <w:ind w:left="720" w:hanging="360"/>
      </w:pPr>
      <w:rPr>
        <w:rFonts w:ascii="Calibri" w:hAnsi="Calibri" w:cs="Calibri"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characterSpacingControl w:val="doNotCompress"/>
  <w:doNotValidateAgainstSchema/>
  <w:doNotDemarcateInvalidXml/>
  <w:compat/>
  <w:rsids>
    <w:rsidRoot w:val="0025402F"/>
    <w:rsid w:val="0001096A"/>
    <w:rsid w:val="00066C3E"/>
    <w:rsid w:val="00074F92"/>
    <w:rsid w:val="000B4C6A"/>
    <w:rsid w:val="00111E7E"/>
    <w:rsid w:val="00133915"/>
    <w:rsid w:val="00147118"/>
    <w:rsid w:val="00175B45"/>
    <w:rsid w:val="0018099B"/>
    <w:rsid w:val="00193853"/>
    <w:rsid w:val="001B4E46"/>
    <w:rsid w:val="001D3A94"/>
    <w:rsid w:val="002140E8"/>
    <w:rsid w:val="0024792C"/>
    <w:rsid w:val="0025402F"/>
    <w:rsid w:val="00254CCA"/>
    <w:rsid w:val="002776AF"/>
    <w:rsid w:val="002E1887"/>
    <w:rsid w:val="003921BE"/>
    <w:rsid w:val="003965C4"/>
    <w:rsid w:val="003B3A9A"/>
    <w:rsid w:val="003E258B"/>
    <w:rsid w:val="00420E35"/>
    <w:rsid w:val="004967E1"/>
    <w:rsid w:val="004E35C8"/>
    <w:rsid w:val="0050249F"/>
    <w:rsid w:val="00541C0F"/>
    <w:rsid w:val="00544F53"/>
    <w:rsid w:val="005977D3"/>
    <w:rsid w:val="005A3B7F"/>
    <w:rsid w:val="005E3B74"/>
    <w:rsid w:val="00632294"/>
    <w:rsid w:val="006552DD"/>
    <w:rsid w:val="00666AAD"/>
    <w:rsid w:val="006A2859"/>
    <w:rsid w:val="006B0DEA"/>
    <w:rsid w:val="006B7009"/>
    <w:rsid w:val="007179D4"/>
    <w:rsid w:val="00765B33"/>
    <w:rsid w:val="00784CFE"/>
    <w:rsid w:val="007962E3"/>
    <w:rsid w:val="00796B0D"/>
    <w:rsid w:val="007C1ED1"/>
    <w:rsid w:val="008177C4"/>
    <w:rsid w:val="008C607C"/>
    <w:rsid w:val="008D707B"/>
    <w:rsid w:val="008E14F1"/>
    <w:rsid w:val="008E4053"/>
    <w:rsid w:val="008E5490"/>
    <w:rsid w:val="00934480"/>
    <w:rsid w:val="0095426F"/>
    <w:rsid w:val="009A5247"/>
    <w:rsid w:val="00A00B5B"/>
    <w:rsid w:val="00A07615"/>
    <w:rsid w:val="00A146F5"/>
    <w:rsid w:val="00A267A7"/>
    <w:rsid w:val="00A81CB0"/>
    <w:rsid w:val="00A84F98"/>
    <w:rsid w:val="00AC1DA8"/>
    <w:rsid w:val="00AD375D"/>
    <w:rsid w:val="00B00F6B"/>
    <w:rsid w:val="00B04603"/>
    <w:rsid w:val="00B15834"/>
    <w:rsid w:val="00B20F0C"/>
    <w:rsid w:val="00B40806"/>
    <w:rsid w:val="00B42289"/>
    <w:rsid w:val="00B6518F"/>
    <w:rsid w:val="00B859F2"/>
    <w:rsid w:val="00BE1B5C"/>
    <w:rsid w:val="00C71560"/>
    <w:rsid w:val="00CA5005"/>
    <w:rsid w:val="00CC6B59"/>
    <w:rsid w:val="00CE58F3"/>
    <w:rsid w:val="00D92BE6"/>
    <w:rsid w:val="00D97AF3"/>
    <w:rsid w:val="00DC6270"/>
    <w:rsid w:val="00DF5889"/>
    <w:rsid w:val="00E22304"/>
    <w:rsid w:val="00E41A3A"/>
    <w:rsid w:val="00ED3F4C"/>
    <w:rsid w:val="00EF73DB"/>
    <w:rsid w:val="00F97726"/>
    <w:rsid w:val="00FA6258"/>
    <w:rsid w:val="00FD026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02F"/>
    <w:pPr>
      <w:spacing w:after="200" w:line="276" w:lineRule="auto"/>
    </w:pPr>
    <w:rPr>
      <w:rFonts w:cs="Calibri"/>
      <w:lang w:eastAsia="en-US"/>
    </w:rPr>
  </w:style>
  <w:style w:type="paragraph" w:styleId="Balk1">
    <w:name w:val="heading 1"/>
    <w:basedOn w:val="Normal"/>
    <w:link w:val="Balk1Char"/>
    <w:uiPriority w:val="99"/>
    <w:qFormat/>
    <w:rsid w:val="002776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2776AF"/>
    <w:rPr>
      <w:rFonts w:ascii="Times New Roman" w:hAnsi="Times New Roman" w:cs="Times New Roman"/>
      <w:b/>
      <w:bCs/>
      <w:kern w:val="36"/>
      <w:sz w:val="48"/>
      <w:szCs w:val="48"/>
      <w:lang w:eastAsia="tr-TR"/>
    </w:rPr>
  </w:style>
  <w:style w:type="paragraph" w:styleId="NormalWeb">
    <w:name w:val="Normal (Web)"/>
    <w:basedOn w:val="Normal"/>
    <w:uiPriority w:val="99"/>
    <w:rsid w:val="0025402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99"/>
    <w:qFormat/>
    <w:rsid w:val="00E41A3A"/>
    <w:rPr>
      <w:b/>
      <w:bCs/>
    </w:rPr>
  </w:style>
  <w:style w:type="paragraph" w:styleId="ListeParagraf">
    <w:name w:val="List Paragraph"/>
    <w:basedOn w:val="Normal"/>
    <w:uiPriority w:val="99"/>
    <w:qFormat/>
    <w:rsid w:val="00E41A3A"/>
    <w:pPr>
      <w:ind w:left="720"/>
      <w:contextualSpacing/>
    </w:pPr>
  </w:style>
  <w:style w:type="paragraph" w:customStyle="1" w:styleId="paraf">
    <w:name w:val="paraf"/>
    <w:basedOn w:val="Normal"/>
    <w:uiPriority w:val="99"/>
    <w:rsid w:val="0013391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99"/>
    <w:qFormat/>
    <w:rsid w:val="00133915"/>
    <w:rPr>
      <w:i/>
      <w:iCs/>
    </w:rPr>
  </w:style>
  <w:style w:type="character" w:styleId="Kpr">
    <w:name w:val="Hyperlink"/>
    <w:basedOn w:val="VarsaylanParagrafYazTipi"/>
    <w:uiPriority w:val="99"/>
    <w:rsid w:val="005E3B74"/>
    <w:rPr>
      <w:color w:val="0000FF"/>
      <w:u w:val="single"/>
    </w:rPr>
  </w:style>
</w:styles>
</file>

<file path=word/webSettings.xml><?xml version="1.0" encoding="utf-8"?>
<w:webSettings xmlns:r="http://schemas.openxmlformats.org/officeDocument/2006/relationships" xmlns:w="http://schemas.openxmlformats.org/wordprocessingml/2006/main">
  <w:divs>
    <w:div w:id="1780181866">
      <w:marLeft w:val="0"/>
      <w:marRight w:val="0"/>
      <w:marTop w:val="0"/>
      <w:marBottom w:val="0"/>
      <w:divBdr>
        <w:top w:val="none" w:sz="0" w:space="0" w:color="auto"/>
        <w:left w:val="none" w:sz="0" w:space="0" w:color="auto"/>
        <w:bottom w:val="none" w:sz="0" w:space="0" w:color="auto"/>
        <w:right w:val="none" w:sz="0" w:space="0" w:color="auto"/>
      </w:divBdr>
    </w:div>
    <w:div w:id="1780181867">
      <w:marLeft w:val="0"/>
      <w:marRight w:val="0"/>
      <w:marTop w:val="0"/>
      <w:marBottom w:val="0"/>
      <w:divBdr>
        <w:top w:val="none" w:sz="0" w:space="0" w:color="auto"/>
        <w:left w:val="none" w:sz="0" w:space="0" w:color="auto"/>
        <w:bottom w:val="none" w:sz="0" w:space="0" w:color="auto"/>
        <w:right w:val="none" w:sz="0" w:space="0" w:color="auto"/>
      </w:divBdr>
    </w:div>
    <w:div w:id="1780181868">
      <w:marLeft w:val="0"/>
      <w:marRight w:val="0"/>
      <w:marTop w:val="0"/>
      <w:marBottom w:val="0"/>
      <w:divBdr>
        <w:top w:val="none" w:sz="0" w:space="0" w:color="auto"/>
        <w:left w:val="none" w:sz="0" w:space="0" w:color="auto"/>
        <w:bottom w:val="none" w:sz="0" w:space="0" w:color="auto"/>
        <w:right w:val="none" w:sz="0" w:space="0" w:color="auto"/>
      </w:divBdr>
    </w:div>
    <w:div w:id="1780181869">
      <w:marLeft w:val="0"/>
      <w:marRight w:val="0"/>
      <w:marTop w:val="0"/>
      <w:marBottom w:val="0"/>
      <w:divBdr>
        <w:top w:val="none" w:sz="0" w:space="0" w:color="auto"/>
        <w:left w:val="none" w:sz="0" w:space="0" w:color="auto"/>
        <w:bottom w:val="none" w:sz="0" w:space="0" w:color="auto"/>
        <w:right w:val="none" w:sz="0" w:space="0" w:color="auto"/>
      </w:divBdr>
    </w:div>
    <w:div w:id="1780181870">
      <w:marLeft w:val="0"/>
      <w:marRight w:val="0"/>
      <w:marTop w:val="0"/>
      <w:marBottom w:val="0"/>
      <w:divBdr>
        <w:top w:val="none" w:sz="0" w:space="0" w:color="auto"/>
        <w:left w:val="none" w:sz="0" w:space="0" w:color="auto"/>
        <w:bottom w:val="none" w:sz="0" w:space="0" w:color="auto"/>
        <w:right w:val="none" w:sz="0" w:space="0" w:color="auto"/>
      </w:divBdr>
    </w:div>
    <w:div w:id="1780181871">
      <w:marLeft w:val="0"/>
      <w:marRight w:val="0"/>
      <w:marTop w:val="0"/>
      <w:marBottom w:val="0"/>
      <w:divBdr>
        <w:top w:val="none" w:sz="0" w:space="0" w:color="auto"/>
        <w:left w:val="none" w:sz="0" w:space="0" w:color="auto"/>
        <w:bottom w:val="none" w:sz="0" w:space="0" w:color="auto"/>
        <w:right w:val="none" w:sz="0" w:space="0" w:color="auto"/>
      </w:divBdr>
    </w:div>
    <w:div w:id="1780181872">
      <w:marLeft w:val="0"/>
      <w:marRight w:val="0"/>
      <w:marTop w:val="0"/>
      <w:marBottom w:val="0"/>
      <w:divBdr>
        <w:top w:val="none" w:sz="0" w:space="0" w:color="auto"/>
        <w:left w:val="none" w:sz="0" w:space="0" w:color="auto"/>
        <w:bottom w:val="none" w:sz="0" w:space="0" w:color="auto"/>
        <w:right w:val="none" w:sz="0" w:space="0" w:color="auto"/>
      </w:divBdr>
    </w:div>
    <w:div w:id="1780181873">
      <w:marLeft w:val="0"/>
      <w:marRight w:val="0"/>
      <w:marTop w:val="0"/>
      <w:marBottom w:val="0"/>
      <w:divBdr>
        <w:top w:val="none" w:sz="0" w:space="0" w:color="auto"/>
        <w:left w:val="none" w:sz="0" w:space="0" w:color="auto"/>
        <w:bottom w:val="none" w:sz="0" w:space="0" w:color="auto"/>
        <w:right w:val="none" w:sz="0" w:space="0" w:color="auto"/>
      </w:divBdr>
    </w:div>
    <w:div w:id="17801818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1256</Words>
  <Characters>7162</Characters>
  <Application>Microsoft Office Word</Application>
  <DocSecurity>0</DocSecurity>
  <Lines>59</Lines>
  <Paragraphs>16</Paragraphs>
  <ScaleCrop>false</ScaleCrop>
  <Company/>
  <LinksUpToDate>false</LinksUpToDate>
  <CharactersWithSpaces>8402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Basın Danışmanı</cp:lastModifiedBy>
  <cp:revision>2</cp:revision>
  <cp:lastPrinted>2016-05-23T07:43:00Z</cp:lastPrinted>
  <dcterms:created xsi:type="dcterms:W3CDTF">2016-05-25T07:12:00Z</dcterms:created>
  <dcterms:modified xsi:type="dcterms:W3CDTF">2016-05-25T07:12:00Z</dcterms:modified>
</cp:coreProperties>
</file>